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76" w:rsidRPr="00501C0D" w:rsidRDefault="00340B74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2.6</w:t>
      </w:r>
      <w:r w:rsidR="00804208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>
        <w:rPr>
          <w:rFonts w:ascii="Comic Sans MS" w:hAnsi="Comic Sans MS"/>
          <w:b/>
          <w:color w:val="FFFFFF" w:themeColor="background1"/>
          <w:sz w:val="36"/>
        </w:rPr>
        <w:t>Important Enterprise Skills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7308E5"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501C0D" w:rsidRDefault="00D53BDD" w:rsidP="00C144B6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B74" w:rsidRPr="00340B74" w:rsidRDefault="00340B74" w:rsidP="00340B74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0"/>
        </w:rPr>
      </w:pPr>
      <w:r w:rsidRPr="00340B74">
        <w:rPr>
          <w:rFonts w:ascii="Comic Sans MS" w:hAnsi="Comic Sans MS"/>
          <w:b/>
          <w:sz w:val="20"/>
        </w:rPr>
        <w:t>Match the risks below that may happen to a business at its start, in its early days, and when growth is rapid</w:t>
      </w:r>
      <w:r>
        <w:rPr>
          <w:rFonts w:ascii="Comic Sans MS" w:hAnsi="Comic Sans MS"/>
          <w:b/>
          <w:sz w:val="20"/>
        </w:rPr>
        <w:t xml:space="preserve"> (</w:t>
      </w:r>
      <w:r w:rsidR="00331991" w:rsidRPr="00331991">
        <w:rPr>
          <w:rFonts w:ascii="Comic Sans MS" w:hAnsi="Comic Sans MS"/>
          <w:b/>
          <w:color w:val="00B050"/>
          <w:sz w:val="20"/>
        </w:rPr>
        <w:t>AO3</w:t>
      </w:r>
      <w:r>
        <w:rPr>
          <w:rFonts w:ascii="Comic Sans MS" w:hAnsi="Comic Sans MS"/>
          <w:b/>
          <w:sz w:val="20"/>
        </w:rPr>
        <w:t>)</w:t>
      </w:r>
      <w:r w:rsidRPr="00340B74">
        <w:rPr>
          <w:rFonts w:ascii="Comic Sans MS" w:hAnsi="Comic Sans MS"/>
          <w:b/>
          <w:sz w:val="20"/>
        </w:rPr>
        <w:t>.</w:t>
      </w:r>
    </w:p>
    <w:p w:rsidR="00340B74" w:rsidRPr="00340B74" w:rsidRDefault="00340B74" w:rsidP="00340B74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</w:rPr>
      </w:pPr>
      <w:r w:rsidRPr="00340B74">
        <w:rPr>
          <w:rFonts w:ascii="Comic Sans MS" w:hAnsi="Comic Sans MS"/>
          <w:sz w:val="20"/>
        </w:rPr>
        <w:t>‘Overtrading’ – sales growing faster than you can cope with financially.</w:t>
      </w:r>
    </w:p>
    <w:p w:rsidR="00340B74" w:rsidRPr="00340B74" w:rsidRDefault="00340B74" w:rsidP="00340B74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</w:rPr>
      </w:pPr>
      <w:r w:rsidRPr="00340B74">
        <w:rPr>
          <w:rFonts w:ascii="Comic Sans MS" w:hAnsi="Comic Sans MS"/>
          <w:sz w:val="20"/>
        </w:rPr>
        <w:t>Building a base of initial customers.</w:t>
      </w:r>
    </w:p>
    <w:p w:rsidR="00340B74" w:rsidRPr="00340B74" w:rsidRDefault="00340B74" w:rsidP="00340B74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</w:rPr>
      </w:pPr>
      <w:r w:rsidRPr="00340B74">
        <w:rPr>
          <w:rFonts w:ascii="Comic Sans MS" w:hAnsi="Comic Sans MS"/>
          <w:sz w:val="20"/>
        </w:rPr>
        <w:t>Coping with competition when it arrives</w:t>
      </w:r>
    </w:p>
    <w:p w:rsidR="00340B74" w:rsidRPr="00340B74" w:rsidRDefault="00340B74" w:rsidP="00340B74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</w:rPr>
      </w:pPr>
      <w:r w:rsidRPr="00340B74">
        <w:rPr>
          <w:rFonts w:ascii="Comic Sans MS" w:hAnsi="Comic Sans MS"/>
          <w:sz w:val="20"/>
        </w:rPr>
        <w:t>Getting the right people working in the right way.</w:t>
      </w:r>
    </w:p>
    <w:p w:rsidR="00340B74" w:rsidRPr="00340B74" w:rsidRDefault="00340B74" w:rsidP="00340B74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</w:rPr>
      </w:pPr>
      <w:r w:rsidRPr="00340B74">
        <w:rPr>
          <w:rFonts w:ascii="Comic Sans MS" w:hAnsi="Comic Sans MS"/>
          <w:sz w:val="20"/>
        </w:rPr>
        <w:t>Identifying a market gap big enough to be profitable.</w:t>
      </w:r>
    </w:p>
    <w:p w:rsidR="00340B74" w:rsidRPr="00340B74" w:rsidRDefault="00340B74" w:rsidP="00340B74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</w:rPr>
      </w:pPr>
      <w:r w:rsidRPr="00340B74">
        <w:rPr>
          <w:rFonts w:ascii="Comic Sans MS" w:hAnsi="Comic Sans MS"/>
          <w:sz w:val="20"/>
        </w:rPr>
        <w:t>Making sure your initial customers come back for more.</w:t>
      </w:r>
    </w:p>
    <w:p w:rsidR="00340B74" w:rsidRPr="00340B74" w:rsidRDefault="00340B74" w:rsidP="00340B74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</w:rPr>
      </w:pPr>
      <w:r w:rsidRPr="00340B74">
        <w:rPr>
          <w:rFonts w:ascii="Comic Sans MS" w:hAnsi="Comic Sans MS"/>
          <w:sz w:val="20"/>
        </w:rPr>
        <w:t>Raising enough capital.</w:t>
      </w:r>
    </w:p>
    <w:p w:rsidR="00340B74" w:rsidRPr="00340B74" w:rsidRDefault="00340B74" w:rsidP="00340B74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</w:rPr>
      </w:pPr>
      <w:r w:rsidRPr="00340B74">
        <w:rPr>
          <w:rFonts w:ascii="Comic Sans MS" w:hAnsi="Comic Sans MS"/>
          <w:sz w:val="20"/>
        </w:rPr>
        <w:t>Running out of cash during the off-season.</w:t>
      </w:r>
      <w:bookmarkStart w:id="0" w:name="_GoBack"/>
      <w:bookmarkEnd w:id="0"/>
    </w:p>
    <w:p w:rsidR="00340B74" w:rsidRPr="00340B74" w:rsidRDefault="00340B74" w:rsidP="00340B74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</w:rPr>
      </w:pPr>
      <w:r w:rsidRPr="00340B74">
        <w:rPr>
          <w:rFonts w:ascii="Comic Sans MS" w:hAnsi="Comic Sans MS"/>
          <w:sz w:val="20"/>
        </w:rPr>
        <w:t>Running out of energy and self-belief when times are tough.</w:t>
      </w:r>
    </w:p>
    <w:p w:rsidR="00340B74" w:rsidRPr="00340B74" w:rsidRDefault="00340B74" w:rsidP="00340B74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</w:rPr>
      </w:pPr>
      <w:r w:rsidRPr="00340B74">
        <w:rPr>
          <w:rFonts w:ascii="Comic Sans MS" w:hAnsi="Comic Sans MS"/>
          <w:sz w:val="20"/>
        </w:rPr>
        <w:t>Struggling to manage rapid rises in staff, especially middle management.</w:t>
      </w:r>
    </w:p>
    <w:p w:rsidR="00340B74" w:rsidRPr="00340B74" w:rsidRDefault="00340B74" w:rsidP="00340B74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</w:rPr>
      </w:pPr>
      <w:r w:rsidRPr="00340B74">
        <w:rPr>
          <w:rFonts w:ascii="Comic Sans MS" w:hAnsi="Comic Sans MS"/>
          <w:sz w:val="20"/>
        </w:rPr>
        <w:t>The boss and staff may become complacent, so the rise leads to the fall.</w:t>
      </w:r>
    </w:p>
    <w:p w:rsidR="00340B74" w:rsidRPr="00340B74" w:rsidRDefault="00340B74" w:rsidP="00340B74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</w:rPr>
      </w:pPr>
      <w:r w:rsidRPr="00340B74">
        <w:rPr>
          <w:rFonts w:ascii="Comic Sans MS" w:hAnsi="Comic Sans MS"/>
          <w:sz w:val="20"/>
        </w:rPr>
        <w:t>The entrepreneur owner may struggle to be a good manager.</w:t>
      </w:r>
    </w:p>
    <w:p w:rsidR="00340B74" w:rsidRPr="00340B74" w:rsidRDefault="00340B74" w:rsidP="00340B74">
      <w:pPr>
        <w:spacing w:after="0" w:line="240" w:lineRule="auto"/>
        <w:ind w:left="1080"/>
        <w:rPr>
          <w:rFonts w:ascii="Comic Sans MS" w:hAnsi="Comic Sans MS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85"/>
        <w:gridCol w:w="3686"/>
      </w:tblGrid>
      <w:tr w:rsidR="00340B74" w:rsidRPr="00DC7292" w:rsidTr="00340B74">
        <w:trPr>
          <w:trHeight w:val="466"/>
        </w:trPr>
        <w:tc>
          <w:tcPr>
            <w:tcW w:w="3369" w:type="dxa"/>
            <w:shd w:val="clear" w:color="auto" w:fill="0070C0"/>
            <w:vAlign w:val="center"/>
          </w:tcPr>
          <w:p w:rsidR="00340B74" w:rsidRPr="00340B74" w:rsidRDefault="00340B74" w:rsidP="00340B74">
            <w:pPr>
              <w:pStyle w:val="NoSpacing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340B74">
              <w:rPr>
                <w:rFonts w:ascii="Comic Sans MS" w:hAnsi="Comic Sans MS"/>
                <w:b/>
                <w:color w:val="FFFFFF" w:themeColor="background1"/>
                <w:sz w:val="28"/>
              </w:rPr>
              <w:t>At the start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3685" w:type="dxa"/>
            <w:shd w:val="clear" w:color="auto" w:fill="0070C0"/>
            <w:vAlign w:val="center"/>
          </w:tcPr>
          <w:p w:rsidR="00340B74" w:rsidRPr="00340B74" w:rsidRDefault="00340B74" w:rsidP="00340B74">
            <w:pPr>
              <w:pStyle w:val="NoSpacing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340B74">
              <w:rPr>
                <w:rFonts w:ascii="Comic Sans MS" w:hAnsi="Comic Sans MS"/>
                <w:b/>
                <w:color w:val="FFFFFF" w:themeColor="background1"/>
                <w:sz w:val="28"/>
              </w:rPr>
              <w:t>In the early days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3686" w:type="dxa"/>
            <w:shd w:val="clear" w:color="auto" w:fill="0070C0"/>
            <w:vAlign w:val="center"/>
          </w:tcPr>
          <w:p w:rsidR="00340B74" w:rsidRPr="00340B74" w:rsidRDefault="00340B74" w:rsidP="00340B74">
            <w:pPr>
              <w:pStyle w:val="NoSpacing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340B74">
              <w:rPr>
                <w:rFonts w:ascii="Comic Sans MS" w:hAnsi="Comic Sans MS"/>
                <w:b/>
                <w:color w:val="FFFFFF" w:themeColor="background1"/>
                <w:sz w:val="28"/>
              </w:rPr>
              <w:t>When growth is rapid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340B74" w:rsidRPr="00DC7292" w:rsidTr="00340B74">
        <w:tc>
          <w:tcPr>
            <w:tcW w:w="3369" w:type="dxa"/>
          </w:tcPr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6" w:type="dxa"/>
          </w:tcPr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</w:tc>
      </w:tr>
      <w:tr w:rsidR="00340B74" w:rsidRPr="00DC7292" w:rsidTr="00340B74">
        <w:tc>
          <w:tcPr>
            <w:tcW w:w="3369" w:type="dxa"/>
          </w:tcPr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6" w:type="dxa"/>
          </w:tcPr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</w:tc>
      </w:tr>
      <w:tr w:rsidR="00340B74" w:rsidRPr="00DC7292" w:rsidTr="00340B74">
        <w:tc>
          <w:tcPr>
            <w:tcW w:w="3369" w:type="dxa"/>
          </w:tcPr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6" w:type="dxa"/>
          </w:tcPr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</w:tc>
      </w:tr>
      <w:tr w:rsidR="00340B74" w:rsidRPr="00DC7292" w:rsidTr="00340B74">
        <w:tc>
          <w:tcPr>
            <w:tcW w:w="3369" w:type="dxa"/>
          </w:tcPr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6" w:type="dxa"/>
          </w:tcPr>
          <w:p w:rsidR="00340B74" w:rsidRPr="00DC7292" w:rsidRDefault="00340B74" w:rsidP="001B1ADF">
            <w:pPr>
              <w:rPr>
                <w:rFonts w:ascii="Comic Sans MS" w:hAnsi="Comic Sans MS"/>
                <w:b/>
              </w:rPr>
            </w:pPr>
          </w:p>
        </w:tc>
      </w:tr>
    </w:tbl>
    <w:p w:rsidR="00340B74" w:rsidRDefault="00340B74" w:rsidP="00C3757B">
      <w:pPr>
        <w:rPr>
          <w:rFonts w:ascii="Comic Sans MS" w:hAnsi="Comic Sans MS"/>
          <w:b/>
          <w:sz w:val="28"/>
        </w:rPr>
      </w:pPr>
    </w:p>
    <w:sectPr w:rsidR="00340B74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7E3D"/>
    <w:multiLevelType w:val="hybridMultilevel"/>
    <w:tmpl w:val="D6D09CC6"/>
    <w:lvl w:ilvl="0" w:tplc="EAB81C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3C46B1"/>
    <w:multiLevelType w:val="hybridMultilevel"/>
    <w:tmpl w:val="CA580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C0D"/>
    <w:rsid w:val="00062B5E"/>
    <w:rsid w:val="00067CD8"/>
    <w:rsid w:val="00084558"/>
    <w:rsid w:val="000F6522"/>
    <w:rsid w:val="00191359"/>
    <w:rsid w:val="001B1829"/>
    <w:rsid w:val="001D795A"/>
    <w:rsid w:val="001E4299"/>
    <w:rsid w:val="00247FB3"/>
    <w:rsid w:val="00296C0F"/>
    <w:rsid w:val="00331991"/>
    <w:rsid w:val="00340B74"/>
    <w:rsid w:val="00394ECC"/>
    <w:rsid w:val="00501C0D"/>
    <w:rsid w:val="00542033"/>
    <w:rsid w:val="006257BF"/>
    <w:rsid w:val="006803F8"/>
    <w:rsid w:val="006E0C00"/>
    <w:rsid w:val="007308E5"/>
    <w:rsid w:val="007752F5"/>
    <w:rsid w:val="00804208"/>
    <w:rsid w:val="0083313E"/>
    <w:rsid w:val="008F1A53"/>
    <w:rsid w:val="00915AB0"/>
    <w:rsid w:val="00945D55"/>
    <w:rsid w:val="00A1009B"/>
    <w:rsid w:val="00A62376"/>
    <w:rsid w:val="00A90BD5"/>
    <w:rsid w:val="00A96715"/>
    <w:rsid w:val="00AB11DF"/>
    <w:rsid w:val="00AF3651"/>
    <w:rsid w:val="00B44D17"/>
    <w:rsid w:val="00BF7DD6"/>
    <w:rsid w:val="00C144B6"/>
    <w:rsid w:val="00C15302"/>
    <w:rsid w:val="00C3757B"/>
    <w:rsid w:val="00CA3F8B"/>
    <w:rsid w:val="00CC5274"/>
    <w:rsid w:val="00CC7235"/>
    <w:rsid w:val="00CE498B"/>
    <w:rsid w:val="00CF4260"/>
    <w:rsid w:val="00D40A98"/>
    <w:rsid w:val="00D53BDD"/>
    <w:rsid w:val="00DE6D34"/>
    <w:rsid w:val="00E0632D"/>
    <w:rsid w:val="00E43DF4"/>
    <w:rsid w:val="00EB50DA"/>
    <w:rsid w:val="00F17D47"/>
    <w:rsid w:val="00F66861"/>
    <w:rsid w:val="00FF2E67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0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Apujara</cp:lastModifiedBy>
  <cp:revision>18</cp:revision>
  <dcterms:created xsi:type="dcterms:W3CDTF">2012-06-23T13:22:00Z</dcterms:created>
  <dcterms:modified xsi:type="dcterms:W3CDTF">2013-12-06T12:39:00Z</dcterms:modified>
</cp:coreProperties>
</file>