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7" w:rsidRPr="00FB2A07" w:rsidRDefault="00FB2A07" w:rsidP="00FB2A07">
      <w:pPr>
        <w:jc w:val="center"/>
        <w:rPr>
          <w:b/>
          <w:u w:val="single"/>
        </w:rPr>
      </w:pPr>
      <w:r w:rsidRPr="00FB2A07">
        <w:rPr>
          <w:b/>
          <w:u w:val="single"/>
        </w:rPr>
        <w:t>Inflows and Outflows</w:t>
      </w:r>
    </w:p>
    <w:p w:rsidR="00DE3AD8" w:rsidRDefault="00DE3AD8">
      <w:r>
        <w:t>Have a look at the inflows and outflows below of a small coffee shop. Put them into the table below in the relevant shaded sections and calculate their total receipts/inflows and total payments/outflows.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£1,200 on coffee beans, milk and sugar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£100 interest on their bank loan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£100 to advertise in a local paper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£200 on tills, card machines and display cabinets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£200 to their staff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£400 in electricity, gas and water bills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receive £1,000 from the owner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receive £800 from a bank loan</w:t>
      </w:r>
    </w:p>
    <w:p w:rsidR="00DE3AD8" w:rsidRDefault="00B36CE7" w:rsidP="00372CEB">
      <w:pPr>
        <w:pStyle w:val="ListParagraph"/>
        <w:numPr>
          <w:ilvl w:val="0"/>
          <w:numId w:val="1"/>
        </w:numPr>
      </w:pPr>
      <w:r>
        <w:t>They sell £600</w:t>
      </w:r>
      <w:r w:rsidR="00372CEB">
        <w:t xml:space="preserve"> worth of coffee and hot drinks</w:t>
      </w:r>
    </w:p>
    <w:p w:rsidR="00372CEB" w:rsidRDefault="00372CEB" w:rsidP="00372CEB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263"/>
        <w:gridCol w:w="3686"/>
      </w:tblGrid>
      <w:tr w:rsidR="008B1EEA" w:rsidTr="008B1EEA">
        <w:trPr>
          <w:trHeight w:val="547"/>
          <w:jc w:val="center"/>
        </w:trPr>
        <w:tc>
          <w:tcPr>
            <w:tcW w:w="2263" w:type="dxa"/>
            <w:shd w:val="clear" w:color="auto" w:fill="FFFF00"/>
          </w:tcPr>
          <w:p w:rsidR="008B1EEA" w:rsidRDefault="008B1EEA" w:rsidP="00DE3AD8">
            <w:pPr>
              <w:tabs>
                <w:tab w:val="center" w:pos="2146"/>
              </w:tabs>
            </w:pPr>
            <w:r w:rsidRPr="00DE3AD8">
              <w:rPr>
                <w:b/>
              </w:rPr>
              <w:t>Receipts/inflows</w:t>
            </w:r>
            <w:r w:rsidRPr="00DE3AD8">
              <w:rPr>
                <w:b/>
              </w:rPr>
              <w:tab/>
            </w:r>
          </w:p>
        </w:tc>
        <w:tc>
          <w:tcPr>
            <w:tcW w:w="3686" w:type="dxa"/>
          </w:tcPr>
          <w:p w:rsidR="008B1EEA" w:rsidRPr="00985170" w:rsidRDefault="008B1EEA" w:rsidP="008B1EEA">
            <w:pPr>
              <w:jc w:val="right"/>
              <w:rPr>
                <w:b/>
              </w:rPr>
            </w:pPr>
            <w:r w:rsidRPr="00985170">
              <w:rPr>
                <w:b/>
              </w:rPr>
              <w:t>January (£)</w:t>
            </w:r>
          </w:p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Sales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Owner’s funds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>
            <w:r>
              <w:t>Loan</w:t>
            </w:r>
          </w:p>
          <w:p w:rsidR="008B1EEA" w:rsidRDefault="008B1EEA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</w:tcPr>
          <w:p w:rsidR="00DE3AD8" w:rsidRDefault="00DE3AD8">
            <w:pPr>
              <w:rPr>
                <w:b/>
              </w:rPr>
            </w:pPr>
            <w:r w:rsidRPr="00DE3AD8">
              <w:rPr>
                <w:b/>
              </w:rPr>
              <w:t>Total Receipts</w:t>
            </w:r>
            <w:r w:rsidR="008B1EEA">
              <w:rPr>
                <w:b/>
              </w:rPr>
              <w:t>:</w:t>
            </w:r>
          </w:p>
          <w:p w:rsidR="008B1EEA" w:rsidRPr="00DE3AD8" w:rsidRDefault="008B1EEA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8B1EEA" w:rsidTr="00372CEB">
        <w:trPr>
          <w:trHeight w:val="547"/>
          <w:jc w:val="center"/>
        </w:trPr>
        <w:tc>
          <w:tcPr>
            <w:tcW w:w="2263" w:type="dxa"/>
            <w:shd w:val="clear" w:color="auto" w:fill="FFFF00"/>
          </w:tcPr>
          <w:p w:rsidR="008B1EEA" w:rsidRDefault="008B1EEA" w:rsidP="00A67435">
            <w:r w:rsidRPr="00DE3AD8">
              <w:rPr>
                <w:b/>
              </w:rPr>
              <w:t>Payments/outflows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B1EEA" w:rsidRDefault="008B1EEA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Equipment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Wages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Bills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Interest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Materials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>
            <w:r>
              <w:t>Advertising</w:t>
            </w:r>
          </w:p>
          <w:p w:rsidR="008B1EEA" w:rsidRDefault="008B1EEA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auto"/>
          </w:tcPr>
          <w:p w:rsidR="00DE3AD8" w:rsidRDefault="00DE3AD8">
            <w:pPr>
              <w:rPr>
                <w:b/>
              </w:rPr>
            </w:pPr>
            <w:r w:rsidRPr="00DE3AD8">
              <w:rPr>
                <w:b/>
              </w:rPr>
              <w:t>Total Payments</w:t>
            </w:r>
            <w:r w:rsidR="008B1EEA">
              <w:rPr>
                <w:b/>
              </w:rPr>
              <w:t>:</w:t>
            </w:r>
          </w:p>
          <w:p w:rsidR="008B1EEA" w:rsidRPr="00DE3AD8" w:rsidRDefault="008B1EEA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/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3AD8" w:rsidRDefault="00DE3AD8"/>
        </w:tc>
      </w:tr>
      <w:tr w:rsidR="008B1EEA" w:rsidTr="00372CEB">
        <w:trPr>
          <w:trHeight w:val="547"/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FFFF00"/>
          </w:tcPr>
          <w:p w:rsidR="008B1EEA" w:rsidRPr="008B1EEA" w:rsidRDefault="008B1EEA">
            <w:pPr>
              <w:rPr>
                <w:b/>
              </w:rPr>
            </w:pPr>
            <w:r w:rsidRPr="008B1EEA">
              <w:rPr>
                <w:b/>
              </w:rPr>
              <w:t>Net Cash Flow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B1EEA" w:rsidRDefault="008B1EEA"/>
        </w:tc>
      </w:tr>
    </w:tbl>
    <w:p w:rsidR="00DE3AD8" w:rsidRDefault="00DE3AD8"/>
    <w:p w:rsidR="008B1EEA" w:rsidRDefault="008B1EEA">
      <w:r>
        <w:t>Extension: How do you think you calculate net cash flow?</w:t>
      </w:r>
    </w:p>
    <w:p w:rsidR="008B1EEA" w:rsidRDefault="008B1EEA"/>
    <w:p w:rsidR="008B1EEA" w:rsidRDefault="008B1EEA">
      <w:r>
        <w:t>Fill in the blank net cash flow box.</w:t>
      </w:r>
      <w:bookmarkStart w:id="0" w:name="_GoBack"/>
      <w:bookmarkEnd w:id="0"/>
    </w:p>
    <w:p w:rsidR="00FB2A07" w:rsidRDefault="00FB2A07"/>
    <w:p w:rsidR="00FB2A07" w:rsidRDefault="00FB2A07"/>
    <w:p w:rsidR="000F2412" w:rsidRDefault="000F2412" w:rsidP="000F2412">
      <w:pPr>
        <w:pStyle w:val="ListParagraph"/>
        <w:numPr>
          <w:ilvl w:val="0"/>
          <w:numId w:val="2"/>
        </w:numPr>
      </w:pPr>
      <w:r>
        <w:lastRenderedPageBreak/>
        <w:t>A bank lends the business £2,500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A business sells 100 products at £7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Gas costs £150, electricity £70, water £200 and phone £80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business buys 2 tills costing £300 each and 4 display cabinets costing £150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business pays 2 members of staff £10 an hour and they work for 9 hours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owner puts £1,000 into the business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Their online advertising costs £50 for their website and £50 for their Google advertising space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They buy stock costing £220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They pay 3% interest on another loan of £100,000</w:t>
      </w:r>
    </w:p>
    <w:p w:rsidR="00331689" w:rsidRDefault="00331689" w:rsidP="00331689">
      <w:r>
        <w:t>Use the space to the right of the table for workings out.</w:t>
      </w:r>
    </w:p>
    <w:tbl>
      <w:tblPr>
        <w:tblStyle w:val="TableGrid"/>
        <w:tblW w:w="0" w:type="auto"/>
        <w:tblLook w:val="04A0"/>
      </w:tblPr>
      <w:tblGrid>
        <w:gridCol w:w="2263"/>
        <w:gridCol w:w="3686"/>
      </w:tblGrid>
      <w:tr w:rsidR="00FB2A07" w:rsidTr="00331689">
        <w:trPr>
          <w:trHeight w:val="547"/>
        </w:trPr>
        <w:tc>
          <w:tcPr>
            <w:tcW w:w="2263" w:type="dxa"/>
            <w:shd w:val="clear" w:color="auto" w:fill="FFFF00"/>
          </w:tcPr>
          <w:p w:rsidR="00FB2A07" w:rsidRDefault="00FB2A07" w:rsidP="00ED76D8">
            <w:pPr>
              <w:tabs>
                <w:tab w:val="center" w:pos="2146"/>
              </w:tabs>
            </w:pPr>
            <w:r w:rsidRPr="00DE3AD8">
              <w:rPr>
                <w:b/>
              </w:rPr>
              <w:t>Receipts/inflows</w:t>
            </w:r>
            <w:r w:rsidRPr="00DE3AD8">
              <w:rPr>
                <w:b/>
              </w:rPr>
              <w:tab/>
            </w:r>
          </w:p>
        </w:tc>
        <w:tc>
          <w:tcPr>
            <w:tcW w:w="3686" w:type="dxa"/>
          </w:tcPr>
          <w:p w:rsidR="00FB2A07" w:rsidRPr="00985170" w:rsidRDefault="00FB2A07" w:rsidP="00ED76D8">
            <w:pPr>
              <w:jc w:val="right"/>
              <w:rPr>
                <w:b/>
              </w:rPr>
            </w:pPr>
            <w:r w:rsidRPr="00985170">
              <w:rPr>
                <w:b/>
              </w:rPr>
              <w:t>January (£)</w:t>
            </w:r>
          </w:p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Sales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Owner’s funds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Loan</w:t>
            </w:r>
          </w:p>
          <w:p w:rsidR="00FB2A07" w:rsidRDefault="00FB2A07" w:rsidP="00ED76D8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  <w:tcBorders>
              <w:right w:val="thinThickSmallGap" w:sz="24" w:space="0" w:color="auto"/>
            </w:tcBorders>
          </w:tcPr>
          <w:p w:rsidR="00FB2A07" w:rsidRDefault="00FB2A07" w:rsidP="00ED76D8">
            <w:pPr>
              <w:rPr>
                <w:b/>
              </w:rPr>
            </w:pPr>
            <w:r w:rsidRPr="00DE3AD8">
              <w:rPr>
                <w:b/>
              </w:rPr>
              <w:t>Total Receipts</w:t>
            </w:r>
            <w:r>
              <w:rPr>
                <w:b/>
              </w:rPr>
              <w:t>:</w:t>
            </w:r>
          </w:p>
          <w:p w:rsidR="00FB2A07" w:rsidRPr="00DE3AD8" w:rsidRDefault="00FB2A07" w:rsidP="00ED76D8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rPr>
          <w:trHeight w:val="547"/>
        </w:trPr>
        <w:tc>
          <w:tcPr>
            <w:tcW w:w="2263" w:type="dxa"/>
            <w:shd w:val="clear" w:color="auto" w:fill="FFFF00"/>
          </w:tcPr>
          <w:p w:rsidR="00FB2A07" w:rsidRDefault="00FB2A07" w:rsidP="00ED76D8">
            <w:r w:rsidRPr="00DE3AD8">
              <w:rPr>
                <w:b/>
              </w:rPr>
              <w:t>Payments/outflows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Equipment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Wages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Bills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Interest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Materials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Advertising</w:t>
            </w:r>
          </w:p>
          <w:p w:rsidR="00FB2A07" w:rsidRDefault="00FB2A07" w:rsidP="00ED76D8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  <w:tcBorders>
              <w:right w:val="thinThickSmallGap" w:sz="24" w:space="0" w:color="auto"/>
            </w:tcBorders>
            <w:shd w:val="clear" w:color="auto" w:fill="auto"/>
          </w:tcPr>
          <w:p w:rsidR="00FB2A07" w:rsidRDefault="00FB2A07" w:rsidP="00ED76D8">
            <w:pPr>
              <w:rPr>
                <w:b/>
              </w:rPr>
            </w:pPr>
            <w:r w:rsidRPr="00DE3AD8">
              <w:rPr>
                <w:b/>
              </w:rPr>
              <w:t>Total Payments</w:t>
            </w:r>
            <w:r>
              <w:rPr>
                <w:b/>
              </w:rPr>
              <w:t>:</w:t>
            </w:r>
          </w:p>
          <w:p w:rsidR="00FB2A07" w:rsidRPr="00DE3AD8" w:rsidRDefault="00FB2A07" w:rsidP="00ED76D8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/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B2A07" w:rsidRDefault="00FB2A07" w:rsidP="00ED76D8"/>
        </w:tc>
      </w:tr>
      <w:tr w:rsidR="00FB2A07" w:rsidTr="00331689">
        <w:trPr>
          <w:trHeight w:val="547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FFFF00"/>
          </w:tcPr>
          <w:p w:rsidR="00FB2A07" w:rsidRPr="008B1EEA" w:rsidRDefault="00FB2A07" w:rsidP="00ED76D8">
            <w:pPr>
              <w:rPr>
                <w:b/>
              </w:rPr>
            </w:pPr>
            <w:r w:rsidRPr="008B1EEA">
              <w:rPr>
                <w:b/>
              </w:rPr>
              <w:t>Net Cash Flow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</w:tbl>
    <w:p w:rsidR="00323915" w:rsidRDefault="00323915"/>
    <w:p w:rsidR="00FB2A07" w:rsidRDefault="00323915">
      <w:r>
        <w:t>Calculate their net cash flow</w:t>
      </w:r>
    </w:p>
    <w:p w:rsidR="00323915" w:rsidRDefault="00323915">
      <w:r>
        <w:t>What is special about their net cash flow?</w:t>
      </w:r>
    </w:p>
    <w:p w:rsidR="00323915" w:rsidRDefault="00323915"/>
    <w:p w:rsidR="00323915" w:rsidRDefault="00323915"/>
    <w:p w:rsidR="00323915" w:rsidRDefault="00323915">
      <w:r>
        <w:t>What might this mean for the business?</w:t>
      </w:r>
    </w:p>
    <w:sectPr w:rsidR="00323915" w:rsidSect="008B1E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099"/>
    <w:multiLevelType w:val="hybridMultilevel"/>
    <w:tmpl w:val="C046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240C1"/>
    <w:multiLevelType w:val="hybridMultilevel"/>
    <w:tmpl w:val="D83E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D8"/>
    <w:rsid w:val="00022BE5"/>
    <w:rsid w:val="000F2412"/>
    <w:rsid w:val="001D0410"/>
    <w:rsid w:val="002E0902"/>
    <w:rsid w:val="00323915"/>
    <w:rsid w:val="00331689"/>
    <w:rsid w:val="00372CEB"/>
    <w:rsid w:val="0061619C"/>
    <w:rsid w:val="00762A16"/>
    <w:rsid w:val="008B1EEA"/>
    <w:rsid w:val="00985170"/>
    <w:rsid w:val="00B36CE7"/>
    <w:rsid w:val="00DE3AD8"/>
    <w:rsid w:val="00F71154"/>
    <w:rsid w:val="00FB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FEBD-6ACA-4F2B-8375-B44D761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Crump</dc:creator>
  <cp:lastModifiedBy>user</cp:lastModifiedBy>
  <cp:revision>6</cp:revision>
  <dcterms:created xsi:type="dcterms:W3CDTF">2016-01-16T09:23:00Z</dcterms:created>
  <dcterms:modified xsi:type="dcterms:W3CDTF">2016-01-16T09:43:00Z</dcterms:modified>
</cp:coreProperties>
</file>