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44" w:rsidRDefault="00952A88" w:rsidP="00540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87CF71" wp14:editId="5C2DD740">
            <wp:simplePos x="0" y="0"/>
            <wp:positionH relativeFrom="column">
              <wp:posOffset>5553075</wp:posOffset>
            </wp:positionH>
            <wp:positionV relativeFrom="paragraph">
              <wp:posOffset>-9525</wp:posOffset>
            </wp:positionV>
            <wp:extent cx="866775" cy="866775"/>
            <wp:effectExtent l="0" t="0" r="0" b="9525"/>
            <wp:wrapNone/>
            <wp:docPr id="2" name="Picture 2" descr="C:\Users\dominic.nice\AppData\Local\Microsoft\Windows\Temporary Internet Files\Content.IE5\7R59Q3Z9\Oxygen480-actions-office-chart-line-stack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c.nice\AppData\Local\Microsoft\Windows\Temporary Internet Files\Content.IE5\7R59Q3Z9\Oxygen480-actions-office-chart-line-stacked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1A">
        <w:rPr>
          <w:rFonts w:ascii="Arial" w:hAnsi="Arial" w:cs="Arial"/>
          <w:b/>
        </w:rPr>
        <w:t>Interest Calculations</w:t>
      </w:r>
    </w:p>
    <w:p w:rsidR="0054081A" w:rsidRDefault="00E72629" w:rsidP="00540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0413E7" wp14:editId="077C4C67">
            <wp:simplePos x="0" y="0"/>
            <wp:positionH relativeFrom="column">
              <wp:posOffset>676275</wp:posOffset>
            </wp:positionH>
            <wp:positionV relativeFrom="paragraph">
              <wp:posOffset>162560</wp:posOffset>
            </wp:positionV>
            <wp:extent cx="781050" cy="359410"/>
            <wp:effectExtent l="0" t="0" r="0" b="2540"/>
            <wp:wrapNone/>
            <wp:docPr id="1" name="Picture 1" descr="C:\Users\dominic.nice\AppData\Local\Microsoft\Windows\Temporary Internet Files\Content.IE5\LCIEUZGC\compound_interes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c.nice\AppData\Local\Microsoft\Windows\Temporary Internet Files\Content.IE5\LCIEUZGC\compound_interes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629" w:rsidRDefault="00E72629" w:rsidP="0054081A">
      <w:pPr>
        <w:jc w:val="center"/>
        <w:rPr>
          <w:rFonts w:ascii="Arial" w:hAnsi="Arial" w:cs="Arial"/>
          <w:b/>
        </w:rPr>
      </w:pPr>
    </w:p>
    <w:p w:rsidR="00E72629" w:rsidRDefault="00E72629" w:rsidP="00E726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Recent </w:t>
      </w:r>
      <w:r w:rsidRPr="0054081A">
        <w:rPr>
          <w:rFonts w:ascii="Arial" w:hAnsi="Arial" w:cs="Arial"/>
        </w:rPr>
        <w:t>CPI rates</w:t>
      </w:r>
    </w:p>
    <w:p w:rsidR="002C101C" w:rsidRPr="0054081A" w:rsidRDefault="00952A88" w:rsidP="005408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Recent </w:t>
      </w:r>
      <w:r w:rsidR="00FD2544" w:rsidRPr="0054081A">
        <w:rPr>
          <w:rFonts w:ascii="Arial" w:hAnsi="Arial" w:cs="Arial"/>
        </w:rPr>
        <w:t>RPI</w:t>
      </w:r>
      <w:r w:rsidR="0054081A" w:rsidRPr="0054081A">
        <w:rPr>
          <w:rFonts w:ascii="Arial" w:hAnsi="Arial" w:cs="Arial"/>
        </w:rPr>
        <w:t xml:space="preserve"> rates</w:t>
      </w:r>
      <w:r w:rsidR="0054081A" w:rsidRPr="0054081A">
        <w:rPr>
          <w:rFonts w:ascii="Arial" w:hAnsi="Arial" w:cs="Arial"/>
        </w:rPr>
        <w:tab/>
      </w:r>
      <w:r w:rsidR="0054081A" w:rsidRPr="0054081A">
        <w:rPr>
          <w:rFonts w:ascii="Arial" w:hAnsi="Arial" w:cs="Arial"/>
        </w:rPr>
        <w:tab/>
      </w:r>
      <w:r w:rsidR="0054081A" w:rsidRPr="0054081A">
        <w:rPr>
          <w:rFonts w:ascii="Arial" w:hAnsi="Arial" w:cs="Arial"/>
        </w:rPr>
        <w:tab/>
      </w:r>
      <w:r w:rsidR="0054081A" w:rsidRPr="0054081A">
        <w:rPr>
          <w:rFonts w:ascii="Arial" w:hAnsi="Arial" w:cs="Arial"/>
        </w:rPr>
        <w:tab/>
      </w:r>
      <w:r w:rsidR="0054081A" w:rsidRPr="0054081A">
        <w:rPr>
          <w:rFonts w:ascii="Arial" w:hAnsi="Arial" w:cs="Arial"/>
        </w:rPr>
        <w:tab/>
      </w:r>
      <w:r w:rsidR="0054081A" w:rsidRPr="0054081A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Y="59"/>
        <w:tblW w:w="3372" w:type="dxa"/>
        <w:tblLook w:val="04A0" w:firstRow="1" w:lastRow="0" w:firstColumn="1" w:lastColumn="0" w:noHBand="0" w:noVBand="1"/>
      </w:tblPr>
      <w:tblGrid>
        <w:gridCol w:w="1686"/>
        <w:gridCol w:w="1686"/>
      </w:tblGrid>
      <w:tr w:rsidR="003857BD" w:rsidRPr="00FD2544" w:rsidTr="003857BD">
        <w:trPr>
          <w:trHeight w:val="451"/>
        </w:trPr>
        <w:tc>
          <w:tcPr>
            <w:tcW w:w="1686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686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3857BD" w:rsidRPr="00FD2544" w:rsidTr="003857BD">
        <w:trPr>
          <w:trHeight w:val="451"/>
        </w:trPr>
        <w:tc>
          <w:tcPr>
            <w:tcW w:w="1686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686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3857BD" w:rsidRPr="00FD2544" w:rsidTr="003857BD">
        <w:trPr>
          <w:trHeight w:val="451"/>
        </w:trPr>
        <w:tc>
          <w:tcPr>
            <w:tcW w:w="1686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686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3857BD" w:rsidRPr="00FD2544" w:rsidTr="003857BD">
        <w:trPr>
          <w:trHeight w:val="451"/>
        </w:trPr>
        <w:tc>
          <w:tcPr>
            <w:tcW w:w="1686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686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3857BD" w:rsidRPr="00FD2544" w:rsidTr="003857BD">
        <w:trPr>
          <w:trHeight w:val="451"/>
        </w:trPr>
        <w:tc>
          <w:tcPr>
            <w:tcW w:w="1686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686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1.8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3016"/>
        <w:tblW w:w="3582" w:type="dxa"/>
        <w:tblLook w:val="04A0" w:firstRow="1" w:lastRow="0" w:firstColumn="1" w:lastColumn="0" w:noHBand="0" w:noVBand="1"/>
      </w:tblPr>
      <w:tblGrid>
        <w:gridCol w:w="1791"/>
        <w:gridCol w:w="1791"/>
      </w:tblGrid>
      <w:tr w:rsidR="003857BD" w:rsidRPr="00FD2544" w:rsidTr="003857BD">
        <w:trPr>
          <w:trHeight w:val="454"/>
        </w:trPr>
        <w:tc>
          <w:tcPr>
            <w:tcW w:w="1791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791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2.8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3857BD" w:rsidRPr="00FD2544" w:rsidTr="003857BD">
        <w:trPr>
          <w:trHeight w:val="454"/>
        </w:trPr>
        <w:tc>
          <w:tcPr>
            <w:tcW w:w="1791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791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2.6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3857BD" w:rsidRPr="00FD2544" w:rsidTr="003857BD">
        <w:trPr>
          <w:trHeight w:val="454"/>
        </w:trPr>
        <w:tc>
          <w:tcPr>
            <w:tcW w:w="1791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791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3857BD" w:rsidRPr="00FD2544" w:rsidTr="003857BD">
        <w:trPr>
          <w:trHeight w:val="454"/>
        </w:trPr>
        <w:tc>
          <w:tcPr>
            <w:tcW w:w="1791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791" w:type="dxa"/>
            <w:vAlign w:val="center"/>
            <w:hideMark/>
          </w:tcPr>
          <w:p w:rsidR="003857BD" w:rsidRPr="003857BD" w:rsidRDefault="003857BD" w:rsidP="003857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857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0.0%</w:t>
            </w:r>
          </w:p>
        </w:tc>
      </w:tr>
      <w:tr w:rsidR="003857BD" w:rsidRPr="00FD2544" w:rsidTr="003857BD">
        <w:trPr>
          <w:trHeight w:val="454"/>
        </w:trPr>
        <w:tc>
          <w:tcPr>
            <w:tcW w:w="1791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791" w:type="dxa"/>
            <w:vAlign w:val="center"/>
            <w:hideMark/>
          </w:tcPr>
          <w:p w:rsidR="003857BD" w:rsidRPr="00FD2544" w:rsidRDefault="003857BD" w:rsidP="003857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5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</w:tbl>
    <w:p w:rsidR="00FD2544" w:rsidRPr="00FD2544" w:rsidRDefault="00FD2544" w:rsidP="00FD2544">
      <w:pPr>
        <w:rPr>
          <w:rFonts w:ascii="Arial" w:hAnsi="Arial" w:cs="Arial"/>
          <w:b/>
        </w:rPr>
      </w:pPr>
    </w:p>
    <w:p w:rsidR="00FD2544" w:rsidRPr="00FD2544" w:rsidRDefault="00FD2544" w:rsidP="00FD2544">
      <w:pPr>
        <w:rPr>
          <w:rFonts w:ascii="Arial" w:hAnsi="Arial" w:cs="Arial"/>
          <w:b/>
        </w:rPr>
      </w:pPr>
    </w:p>
    <w:p w:rsidR="00FD2544" w:rsidRPr="00FD2544" w:rsidRDefault="00FD2544" w:rsidP="00FD2544">
      <w:pPr>
        <w:rPr>
          <w:rFonts w:ascii="Arial" w:hAnsi="Arial" w:cs="Arial"/>
          <w:b/>
        </w:rPr>
      </w:pPr>
    </w:p>
    <w:p w:rsidR="00FD2544" w:rsidRPr="00FD2544" w:rsidRDefault="00FD2544" w:rsidP="00FD2544">
      <w:pPr>
        <w:rPr>
          <w:rFonts w:ascii="Arial" w:hAnsi="Arial" w:cs="Arial"/>
          <w:b/>
        </w:rPr>
      </w:pPr>
    </w:p>
    <w:p w:rsidR="00FD2544" w:rsidRPr="00FD2544" w:rsidRDefault="00FD2544" w:rsidP="00FD2544">
      <w:pPr>
        <w:rPr>
          <w:rFonts w:ascii="Arial" w:hAnsi="Arial" w:cs="Arial"/>
          <w:b/>
        </w:rPr>
      </w:pPr>
    </w:p>
    <w:p w:rsidR="00FD2544" w:rsidRPr="00E72629" w:rsidRDefault="00FD2544" w:rsidP="00FD2544">
      <w:pPr>
        <w:rPr>
          <w:rFonts w:ascii="Arial" w:hAnsi="Arial" w:cs="Arial"/>
          <w:b/>
          <w:u w:val="single"/>
        </w:rPr>
      </w:pPr>
    </w:p>
    <w:p w:rsidR="00E72629" w:rsidRPr="00E72629" w:rsidRDefault="00E72629" w:rsidP="00E7262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72629">
        <w:rPr>
          <w:rFonts w:ascii="Arial" w:hAnsi="Arial" w:cs="Arial"/>
          <w:b/>
          <w:u w:val="single"/>
        </w:rPr>
        <w:t>Look at the prices of goods in 2012</w:t>
      </w:r>
    </w:p>
    <w:p w:rsidR="00E72629" w:rsidRDefault="00E72629" w:rsidP="00540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loaf of white bread cost £1.24 in 2012</w:t>
      </w:r>
    </w:p>
    <w:p w:rsidR="00E72629" w:rsidRPr="00E72629" w:rsidRDefault="00E72629" w:rsidP="00E72629">
      <w:pPr>
        <w:pStyle w:val="ListParagraph"/>
        <w:rPr>
          <w:rFonts w:ascii="Arial" w:hAnsi="Arial" w:cs="Arial"/>
        </w:rPr>
      </w:pPr>
    </w:p>
    <w:p w:rsidR="00E72629" w:rsidRDefault="00E72629" w:rsidP="00540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pint of lager cost £3.18 in 2012</w:t>
      </w:r>
    </w:p>
    <w:p w:rsidR="00E72629" w:rsidRPr="00E72629" w:rsidRDefault="00E72629" w:rsidP="00E72629">
      <w:pPr>
        <w:pStyle w:val="ListParagraph"/>
        <w:rPr>
          <w:rFonts w:ascii="Arial" w:hAnsi="Arial" w:cs="Arial"/>
        </w:rPr>
      </w:pPr>
    </w:p>
    <w:p w:rsidR="00E72629" w:rsidRPr="00FD2544" w:rsidRDefault="00E72629" w:rsidP="00540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kilo of apples cost £1.75 in 2012</w:t>
      </w:r>
    </w:p>
    <w:p w:rsidR="0054081A" w:rsidRDefault="0054081A" w:rsidP="0054081A">
      <w:pPr>
        <w:pStyle w:val="ListParagraph"/>
        <w:rPr>
          <w:rFonts w:ascii="Arial" w:hAnsi="Arial" w:cs="Arial"/>
        </w:rPr>
      </w:pPr>
    </w:p>
    <w:p w:rsidR="00E72629" w:rsidRPr="00FD2544" w:rsidRDefault="00E72629" w:rsidP="0054081A">
      <w:pPr>
        <w:pStyle w:val="ListParagraph"/>
        <w:rPr>
          <w:rFonts w:ascii="Arial" w:hAnsi="Arial" w:cs="Arial"/>
        </w:rPr>
      </w:pPr>
    </w:p>
    <w:p w:rsidR="0054081A" w:rsidRPr="00E72629" w:rsidRDefault="0054081A" w:rsidP="0054081A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D2544">
        <w:rPr>
          <w:rFonts w:ascii="Arial" w:hAnsi="Arial" w:cs="Arial"/>
        </w:rPr>
        <w:t>U</w:t>
      </w:r>
      <w:r w:rsidRPr="00E72629">
        <w:rPr>
          <w:rFonts w:ascii="Arial" w:hAnsi="Arial" w:cs="Arial"/>
          <w:b/>
          <w:u w:val="single"/>
        </w:rPr>
        <w:t>se either RPI or CPI to find out how much it would cost now.</w:t>
      </w:r>
    </w:p>
    <w:p w:rsidR="0054081A" w:rsidRPr="0054081A" w:rsidRDefault="0054081A" w:rsidP="0054081A">
      <w:pPr>
        <w:pStyle w:val="ListParagraph"/>
        <w:rPr>
          <w:rFonts w:ascii="Arial" w:hAnsi="Arial" w:cs="Arial"/>
        </w:rPr>
      </w:pPr>
    </w:p>
    <w:p w:rsidR="00FD2544" w:rsidRPr="00E72629" w:rsidRDefault="007B482E" w:rsidP="00FD2544">
      <w:pPr>
        <w:rPr>
          <w:rFonts w:ascii="Arial" w:hAnsi="Arial" w:cs="Arial"/>
        </w:rPr>
      </w:pPr>
      <w:r>
        <w:rPr>
          <w:rFonts w:ascii="Arial" w:hAnsi="Arial" w:cs="Arial"/>
        </w:rPr>
        <w:t>You can use this table to help</w:t>
      </w:r>
      <w:r w:rsidR="0054081A">
        <w:rPr>
          <w:rFonts w:ascii="Arial" w:hAnsi="Arial" w:cs="Arial"/>
        </w:rPr>
        <w:t>.</w:t>
      </w:r>
    </w:p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5"/>
        <w:gridCol w:w="1815"/>
      </w:tblGrid>
      <w:tr w:rsidR="00E72629" w:rsidTr="00E72629">
        <w:trPr>
          <w:trHeight w:val="1647"/>
        </w:trPr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2012</w:t>
            </w: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2013</w:t>
            </w: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2014</w:t>
            </w:r>
          </w:p>
        </w:tc>
        <w:tc>
          <w:tcPr>
            <w:tcW w:w="1815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2015</w:t>
            </w:r>
          </w:p>
        </w:tc>
        <w:tc>
          <w:tcPr>
            <w:tcW w:w="1815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2016</w:t>
            </w:r>
          </w:p>
        </w:tc>
      </w:tr>
      <w:tr w:rsidR="00E72629" w:rsidTr="00E72629">
        <w:trPr>
          <w:trHeight w:val="775"/>
        </w:trPr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2629" w:rsidTr="00E72629">
        <w:trPr>
          <w:trHeight w:val="823"/>
        </w:trPr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2629" w:rsidTr="00E72629">
        <w:trPr>
          <w:trHeight w:val="823"/>
        </w:trPr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vAlign w:val="center"/>
          </w:tcPr>
          <w:p w:rsidR="00E72629" w:rsidRDefault="00E72629" w:rsidP="0054081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4081A" w:rsidRDefault="0054081A" w:rsidP="00FD2544">
      <w:pPr>
        <w:rPr>
          <w:rFonts w:ascii="Arial" w:hAnsi="Arial" w:cs="Arial"/>
          <w:b/>
        </w:rPr>
      </w:pPr>
    </w:p>
    <w:p w:rsidR="0054081A" w:rsidRDefault="0054081A" w:rsidP="00FD25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each of your goods / services, what other considerations are there?</w:t>
      </w: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Analyse two impacts of an increase in interest rates on a business. (9 marks)</w:t>
      </w: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One impact is:</w:t>
      </w: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TIIB:</w:t>
      </w: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impact it will have on a business is:</w:t>
      </w: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Another impact is:</w:t>
      </w:r>
    </w:p>
    <w:p w:rsidR="00ED3FEE" w:rsidRDefault="00ED3FEE" w:rsidP="00FD2544">
      <w:pPr>
        <w:rPr>
          <w:rFonts w:ascii="Arial" w:hAnsi="Arial" w:cs="Arial"/>
          <w:b/>
        </w:rPr>
      </w:pPr>
      <w:bookmarkStart w:id="0" w:name="_GoBack"/>
      <w:bookmarkEnd w:id="0"/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ED3F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TIIB:</w:t>
      </w:r>
    </w:p>
    <w:p w:rsidR="00ED3FEE" w:rsidRDefault="00ED3FEE" w:rsidP="00ED3FEE">
      <w:pPr>
        <w:rPr>
          <w:rFonts w:ascii="Arial" w:hAnsi="Arial" w:cs="Arial"/>
          <w:b/>
        </w:rPr>
      </w:pPr>
    </w:p>
    <w:p w:rsidR="00ED3FEE" w:rsidRDefault="00ED3FEE" w:rsidP="00ED3FEE">
      <w:pPr>
        <w:rPr>
          <w:rFonts w:ascii="Arial" w:hAnsi="Arial" w:cs="Arial"/>
          <w:b/>
        </w:rPr>
      </w:pPr>
    </w:p>
    <w:p w:rsidR="00ED3FEE" w:rsidRDefault="00ED3FEE" w:rsidP="00ED3F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impact it will have on a business is:</w:t>
      </w: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Default="00ED3FEE" w:rsidP="00FD2544">
      <w:pPr>
        <w:rPr>
          <w:rFonts w:ascii="Arial" w:hAnsi="Arial" w:cs="Arial"/>
          <w:b/>
        </w:rPr>
      </w:pPr>
    </w:p>
    <w:p w:rsidR="00ED3FEE" w:rsidRPr="00FD2544" w:rsidRDefault="00ED3FEE" w:rsidP="00FD2544">
      <w:pPr>
        <w:rPr>
          <w:rFonts w:ascii="Arial" w:hAnsi="Arial" w:cs="Arial"/>
          <w:b/>
        </w:rPr>
      </w:pPr>
    </w:p>
    <w:sectPr w:rsidR="00ED3FEE" w:rsidRPr="00FD2544" w:rsidSect="00E726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C09"/>
    <w:multiLevelType w:val="hybridMultilevel"/>
    <w:tmpl w:val="5EEA8C7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36AF"/>
    <w:multiLevelType w:val="hybridMultilevel"/>
    <w:tmpl w:val="3CCC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D5"/>
    <w:rsid w:val="002C101C"/>
    <w:rsid w:val="003857BD"/>
    <w:rsid w:val="0054081A"/>
    <w:rsid w:val="007B482E"/>
    <w:rsid w:val="00952A88"/>
    <w:rsid w:val="00D4624B"/>
    <w:rsid w:val="00E72629"/>
    <w:rsid w:val="00E806D5"/>
    <w:rsid w:val="00ED3FEE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9F8AC-B168-4FBF-BA2D-DC0BD5C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FD25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FD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 College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Nice</dc:creator>
  <cp:lastModifiedBy>Morgan Crump</cp:lastModifiedBy>
  <cp:revision>3</cp:revision>
  <cp:lastPrinted>2017-03-02T14:23:00Z</cp:lastPrinted>
  <dcterms:created xsi:type="dcterms:W3CDTF">2018-11-01T07:33:00Z</dcterms:created>
  <dcterms:modified xsi:type="dcterms:W3CDTF">2018-11-01T07:37:00Z</dcterms:modified>
</cp:coreProperties>
</file>