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39AA3" w14:textId="6E42420E" w:rsidR="00B71957" w:rsidRDefault="00B71957" w:rsidP="00B71957">
      <w:pPr>
        <w:pStyle w:val="Bodynumber"/>
        <w:spacing w:before="0"/>
      </w:pPr>
      <w:r w:rsidRPr="00B71957">
        <w:rPr>
          <w:rStyle w:val="Listnoletter"/>
        </w:rPr>
        <w:t>1.</w:t>
      </w:r>
      <w:r w:rsidRPr="00B71957">
        <w:rPr>
          <w:rStyle w:val="Listnoletter"/>
        </w:rPr>
        <w:tab/>
      </w:r>
      <w:r>
        <w:t>Define the following terms that are related to Market Research: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B71957" w:rsidRPr="00BC21C6" w14:paraId="1A37427D" w14:textId="77777777" w:rsidTr="0054016E">
        <w:trPr>
          <w:trHeight w:val="956"/>
        </w:trPr>
        <w:tc>
          <w:tcPr>
            <w:tcW w:w="1843" w:type="dxa"/>
            <w:shd w:val="clear" w:color="auto" w:fill="7F7F7F" w:themeFill="text1" w:themeFillTint="80"/>
          </w:tcPr>
          <w:p w14:paraId="77C1715D" w14:textId="354DA0F8" w:rsidR="00B71957" w:rsidRPr="00BC21C6" w:rsidRDefault="00574F24" w:rsidP="0006443C">
            <w:pPr>
              <w:pStyle w:val="Tableahead"/>
            </w:pPr>
            <w:r w:rsidRPr="00574F24">
              <w:t>Demographics</w:t>
            </w:r>
          </w:p>
        </w:tc>
        <w:tc>
          <w:tcPr>
            <w:tcW w:w="7512" w:type="dxa"/>
            <w:shd w:val="clear" w:color="auto" w:fill="auto"/>
          </w:tcPr>
          <w:p w14:paraId="5326FFFC" w14:textId="77777777" w:rsidR="00B71957" w:rsidRPr="00BC21C6" w:rsidRDefault="00B71957" w:rsidP="0006443C">
            <w:pPr>
              <w:pStyle w:val="Table"/>
            </w:pPr>
          </w:p>
        </w:tc>
      </w:tr>
      <w:tr w:rsidR="00B71957" w:rsidRPr="00BC21C6" w14:paraId="15809B37" w14:textId="77777777" w:rsidTr="0054016E">
        <w:trPr>
          <w:trHeight w:val="956"/>
        </w:trPr>
        <w:tc>
          <w:tcPr>
            <w:tcW w:w="1843" w:type="dxa"/>
            <w:shd w:val="clear" w:color="auto" w:fill="7F7F7F" w:themeFill="text1" w:themeFillTint="80"/>
          </w:tcPr>
          <w:p w14:paraId="54FE6404" w14:textId="3AE7AEE2" w:rsidR="00B71957" w:rsidRPr="00BC21C6" w:rsidRDefault="00574F24" w:rsidP="0006443C">
            <w:pPr>
              <w:pStyle w:val="Tableahead"/>
            </w:pPr>
            <w:r w:rsidRPr="00574F24">
              <w:t>Lifestyle</w:t>
            </w:r>
          </w:p>
        </w:tc>
        <w:tc>
          <w:tcPr>
            <w:tcW w:w="7512" w:type="dxa"/>
            <w:shd w:val="clear" w:color="auto" w:fill="auto"/>
          </w:tcPr>
          <w:p w14:paraId="3E4FC68B" w14:textId="77777777" w:rsidR="00B71957" w:rsidRPr="00BC21C6" w:rsidRDefault="00B71957" w:rsidP="0006443C">
            <w:pPr>
              <w:pStyle w:val="Table"/>
            </w:pPr>
          </w:p>
        </w:tc>
      </w:tr>
      <w:tr w:rsidR="00B71957" w:rsidRPr="00BC21C6" w14:paraId="6D3CC63D" w14:textId="77777777" w:rsidTr="0054016E">
        <w:trPr>
          <w:trHeight w:val="956"/>
        </w:trPr>
        <w:tc>
          <w:tcPr>
            <w:tcW w:w="1843" w:type="dxa"/>
            <w:shd w:val="clear" w:color="auto" w:fill="7F7F7F" w:themeFill="text1" w:themeFillTint="80"/>
          </w:tcPr>
          <w:p w14:paraId="01CF42DC" w14:textId="3560F241" w:rsidR="00B71957" w:rsidRPr="00BC21C6" w:rsidRDefault="00574F24" w:rsidP="0006443C">
            <w:pPr>
              <w:pStyle w:val="Tableahead"/>
            </w:pPr>
            <w:r w:rsidRPr="00574F24">
              <w:t>Location</w:t>
            </w:r>
          </w:p>
        </w:tc>
        <w:tc>
          <w:tcPr>
            <w:tcW w:w="7512" w:type="dxa"/>
            <w:shd w:val="clear" w:color="auto" w:fill="auto"/>
          </w:tcPr>
          <w:p w14:paraId="0744960B" w14:textId="77777777" w:rsidR="00B71957" w:rsidRPr="00BC21C6" w:rsidRDefault="00B71957" w:rsidP="0006443C">
            <w:pPr>
              <w:pStyle w:val="Table"/>
            </w:pPr>
          </w:p>
        </w:tc>
      </w:tr>
      <w:tr w:rsidR="00B71957" w:rsidRPr="00BC21C6" w14:paraId="7F88E571" w14:textId="77777777" w:rsidTr="0054016E">
        <w:trPr>
          <w:trHeight w:val="956"/>
        </w:trPr>
        <w:tc>
          <w:tcPr>
            <w:tcW w:w="1843" w:type="dxa"/>
            <w:shd w:val="clear" w:color="auto" w:fill="7F7F7F" w:themeFill="text1" w:themeFillTint="80"/>
          </w:tcPr>
          <w:p w14:paraId="4F8E035E" w14:textId="34E6F16F" w:rsidR="00B71957" w:rsidRPr="00BC21C6" w:rsidRDefault="00574F24" w:rsidP="0006443C">
            <w:pPr>
              <w:pStyle w:val="Tableahead"/>
            </w:pPr>
            <w:r>
              <w:t>Market segments</w:t>
            </w:r>
          </w:p>
        </w:tc>
        <w:tc>
          <w:tcPr>
            <w:tcW w:w="7512" w:type="dxa"/>
            <w:shd w:val="clear" w:color="auto" w:fill="auto"/>
          </w:tcPr>
          <w:p w14:paraId="16240963" w14:textId="77777777" w:rsidR="00B71957" w:rsidRPr="00BC21C6" w:rsidRDefault="00B71957" w:rsidP="0006443C">
            <w:pPr>
              <w:pStyle w:val="Table"/>
            </w:pPr>
          </w:p>
        </w:tc>
      </w:tr>
      <w:tr w:rsidR="00B71957" w:rsidRPr="00BC21C6" w14:paraId="1CCB99EE" w14:textId="77777777" w:rsidTr="0054016E">
        <w:trPr>
          <w:trHeight w:val="956"/>
        </w:trPr>
        <w:tc>
          <w:tcPr>
            <w:tcW w:w="1843" w:type="dxa"/>
            <w:shd w:val="clear" w:color="auto" w:fill="7F7F7F" w:themeFill="text1" w:themeFillTint="80"/>
          </w:tcPr>
          <w:p w14:paraId="41D70F05" w14:textId="5136EC4C" w:rsidR="00B71957" w:rsidRPr="00BC21C6" w:rsidRDefault="00574F24" w:rsidP="0006443C">
            <w:pPr>
              <w:pStyle w:val="Tableahead"/>
            </w:pPr>
            <w:r>
              <w:t>Gap in the market</w:t>
            </w:r>
          </w:p>
        </w:tc>
        <w:tc>
          <w:tcPr>
            <w:tcW w:w="7512" w:type="dxa"/>
            <w:shd w:val="clear" w:color="auto" w:fill="auto"/>
          </w:tcPr>
          <w:p w14:paraId="72680D1A" w14:textId="77777777" w:rsidR="00B71957" w:rsidRPr="00BC21C6" w:rsidRDefault="00B71957" w:rsidP="0006443C">
            <w:pPr>
              <w:pStyle w:val="Table"/>
            </w:pPr>
          </w:p>
        </w:tc>
      </w:tr>
    </w:tbl>
    <w:p w14:paraId="75B03949" w14:textId="2DE23049" w:rsidR="00B71957" w:rsidRDefault="00B71957" w:rsidP="00B71957">
      <w:pPr>
        <w:pStyle w:val="Bodynumber"/>
      </w:pPr>
      <w:r w:rsidRPr="00B71957">
        <w:rPr>
          <w:rStyle w:val="Listnoletter"/>
        </w:rPr>
        <w:t>2.</w:t>
      </w:r>
      <w:r w:rsidRPr="00B71957">
        <w:rPr>
          <w:rStyle w:val="Listnoletter"/>
        </w:rPr>
        <w:tab/>
      </w:r>
      <w:r w:rsidR="002D748D">
        <w:t xml:space="preserve">A market map is a method of measuring where existing brands sit on a two-factor grid, e.g. young/old compared with high price/low price. Undertake a market mapping for UK clothing retail brands using these perimeters. </w:t>
      </w:r>
      <w:bookmarkStart w:id="0" w:name="_GoBack"/>
      <w:bookmarkEnd w:id="0"/>
    </w:p>
    <w:p w14:paraId="25CA615E" w14:textId="4AA87455" w:rsidR="009A6568" w:rsidRDefault="0054016E" w:rsidP="009A6568">
      <w:pPr>
        <w:pStyle w:val="BodyText"/>
      </w:pPr>
      <w:r>
        <w:rPr>
          <w:b/>
          <w:noProof/>
          <w:color w:val="8080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F0BC81" wp14:editId="65FE5771">
                <wp:simplePos x="0" y="0"/>
                <wp:positionH relativeFrom="column">
                  <wp:posOffset>-224790</wp:posOffset>
                </wp:positionH>
                <wp:positionV relativeFrom="paragraph">
                  <wp:posOffset>59690</wp:posOffset>
                </wp:positionV>
                <wp:extent cx="6772275" cy="4086860"/>
                <wp:effectExtent l="0" t="0" r="28575" b="279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4086860"/>
                          <a:chOff x="0" y="0"/>
                          <a:chExt cx="6772275" cy="408686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695575" y="0"/>
                            <a:ext cx="1383665" cy="4086860"/>
                            <a:chOff x="0" y="0"/>
                            <a:chExt cx="1383665" cy="408686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685800" y="76200"/>
                              <a:ext cx="0" cy="3790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400050" y="0"/>
                              <a:ext cx="579755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378B24C" w14:textId="44E822EF" w:rsidR="003E1306" w:rsidRPr="003E1306" w:rsidRDefault="003E1306" w:rsidP="003E1306">
                                <w:pPr>
                                  <w:pStyle w:val="BodyText"/>
                                  <w:spacing w:before="0" w:after="0"/>
                                  <w:jc w:val="center"/>
                                  <w:rPr>
                                    <w:rStyle w:val="Listnoletter"/>
                                  </w:rPr>
                                </w:pPr>
                                <w:r w:rsidRPr="003E1306">
                                  <w:rPr>
                                    <w:rStyle w:val="Listnoletter"/>
                                  </w:rPr>
                                  <w:t>Youth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3752850"/>
                              <a:ext cx="1383665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F8C17FC" w14:textId="4858349D" w:rsidR="003E1306" w:rsidRPr="003E1306" w:rsidRDefault="003E1306" w:rsidP="003E1306">
                                <w:pPr>
                                  <w:pStyle w:val="BodyText"/>
                                  <w:spacing w:before="0" w:after="0"/>
                                  <w:jc w:val="center"/>
                                  <w:rPr>
                                    <w:rStyle w:val="Listnoletter"/>
                                  </w:rPr>
                                </w:pPr>
                                <w:r>
                                  <w:rPr>
                                    <w:rStyle w:val="Listnoletter"/>
                                  </w:rPr>
                                  <w:t>Traditional market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0" y="1866900"/>
                            <a:ext cx="6772275" cy="343535"/>
                            <a:chOff x="0" y="0"/>
                            <a:chExt cx="6772275" cy="343535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295275" y="171450"/>
                              <a:ext cx="61055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9525"/>
                              <a:ext cx="810260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812DB7E" w14:textId="134BD8BD" w:rsidR="003E1306" w:rsidRPr="003E1306" w:rsidRDefault="003E1306" w:rsidP="003E1306">
                                <w:pPr>
                                  <w:pStyle w:val="BodyText"/>
                                  <w:spacing w:before="0" w:after="0"/>
                                  <w:jc w:val="center"/>
                                  <w:rPr>
                                    <w:rStyle w:val="Listnoletter"/>
                                  </w:rPr>
                                </w:pPr>
                                <w:r>
                                  <w:rPr>
                                    <w:rStyle w:val="Listnoletter"/>
                                  </w:rPr>
                                  <w:t>Low price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5934075" y="0"/>
                              <a:ext cx="838200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DC61574" w14:textId="300CD5DB" w:rsidR="003E1306" w:rsidRPr="003E1306" w:rsidRDefault="003E1306" w:rsidP="003E1306">
                                <w:pPr>
                                  <w:pStyle w:val="BodyText"/>
                                  <w:spacing w:before="0" w:after="0"/>
                                  <w:jc w:val="center"/>
                                  <w:rPr>
                                    <w:rStyle w:val="Listnoletter"/>
                                  </w:rPr>
                                </w:pPr>
                                <w:r>
                                  <w:rPr>
                                    <w:rStyle w:val="Listnoletter"/>
                                  </w:rPr>
                                  <w:t>High price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F0BC81" id="Group 13" o:spid="_x0000_s1026" style="position:absolute;margin-left:-17.7pt;margin-top:4.7pt;width:533.25pt;height:321.8pt;z-index:251668480" coordsize="67722,4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">
                <v:group id="Group 12" o:spid="_x0000_s1027" style="position:absolute;left:26955;width:13837;height:40868" coordsize="13836,4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" o:spid="_x0000_s1028" style="position:absolute;visibility:visible;mso-wrap-style:square" from="6858,762" to="6858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" strokecolor="gray [1629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4000;width:5798;height:3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" fillcolor="#d8d8d8 [2732]" strokecolor="gray [1629]" strokeweight="1.5pt">
                    <v:textbox style="mso-fit-shape-to-text:t">
                      <w:txbxContent>
                        <w:p w14:paraId="7378B24C" w14:textId="44E822EF" w:rsidR="003E1306" w:rsidRPr="003E1306" w:rsidRDefault="003E1306" w:rsidP="003E1306">
                          <w:pPr>
                            <w:pStyle w:val="BodyText"/>
                            <w:spacing w:before="0" w:after="0"/>
                            <w:jc w:val="center"/>
                            <w:rPr>
                              <w:rStyle w:val="Listnoletter"/>
                            </w:rPr>
                          </w:pPr>
                          <w:r w:rsidRPr="003E1306">
                            <w:rPr>
                              <w:rStyle w:val="Listnoletter"/>
                            </w:rPr>
                            <w:t>Youth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37528;width:13836;height:3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" fillcolor="#d8d8d8 [2732]" strokecolor="gray [1629]" strokeweight="1.5pt">
                    <v:textbox style="mso-fit-shape-to-text:t">
                      <w:txbxContent>
                        <w:p w14:paraId="2F8C17FC" w14:textId="4858349D" w:rsidR="003E1306" w:rsidRPr="003E1306" w:rsidRDefault="003E1306" w:rsidP="003E1306">
                          <w:pPr>
                            <w:pStyle w:val="BodyText"/>
                            <w:spacing w:before="0" w:after="0"/>
                            <w:jc w:val="center"/>
                            <w:rPr>
                              <w:rStyle w:val="Listnoletter"/>
                            </w:rPr>
                          </w:pPr>
                          <w:r>
                            <w:rPr>
                              <w:rStyle w:val="Listnoletter"/>
                            </w:rPr>
                            <w:t>Traditional market</w:t>
                          </w:r>
                        </w:p>
                      </w:txbxContent>
                    </v:textbox>
                  </v:shape>
                </v:group>
                <v:group id="Group 11" o:spid="_x0000_s1031" style="position:absolute;top:18669;width:67722;height:3435" coordsize="6772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2" o:spid="_x0000_s1032" style="position:absolute;visibility:visible;mso-wrap-style:square" from="2952,1714" to="6400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" strokecolor="gray [1629]" strokeweight="1.5pt"/>
                  <v:shape id="Text Box 6" o:spid="_x0000_s1033" type="#_x0000_t202" style="position:absolute;top:95;width:8102;height:3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" fillcolor="#d8d8d8 [2732]" strokecolor="gray [1629]" strokeweight="1.5pt">
                    <v:textbox style="mso-fit-shape-to-text:t">
                      <w:txbxContent>
                        <w:p w14:paraId="5812DB7E" w14:textId="134BD8BD" w:rsidR="003E1306" w:rsidRPr="003E1306" w:rsidRDefault="003E1306" w:rsidP="003E1306">
                          <w:pPr>
                            <w:pStyle w:val="BodyText"/>
                            <w:spacing w:before="0" w:after="0"/>
                            <w:jc w:val="center"/>
                            <w:rPr>
                              <w:rStyle w:val="Listnoletter"/>
                            </w:rPr>
                          </w:pPr>
                          <w:r>
                            <w:rPr>
                              <w:rStyle w:val="Listnoletter"/>
                            </w:rPr>
                            <w:t>Low price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9340;width:8382;height:3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" fillcolor="#d8d8d8 [2732]" strokecolor="gray [1629]" strokeweight="1.5pt">
                    <v:textbox style="mso-fit-shape-to-text:t">
                      <w:txbxContent>
                        <w:p w14:paraId="3DC61574" w14:textId="300CD5DB" w:rsidR="003E1306" w:rsidRPr="003E1306" w:rsidRDefault="003E1306" w:rsidP="003E1306">
                          <w:pPr>
                            <w:pStyle w:val="BodyText"/>
                            <w:spacing w:before="0" w:after="0"/>
                            <w:jc w:val="center"/>
                            <w:rPr>
                              <w:rStyle w:val="Listnoletter"/>
                            </w:rPr>
                          </w:pPr>
                          <w:r>
                            <w:rPr>
                              <w:rStyle w:val="Listnoletter"/>
                            </w:rPr>
                            <w:t>High</w:t>
                          </w:r>
                          <w:r>
                            <w:rPr>
                              <w:rStyle w:val="Listnoletter"/>
                            </w:rPr>
                            <w:t xml:space="preserve"> price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A8DF822" w14:textId="4F55A62F" w:rsidR="009A6568" w:rsidRDefault="009A6568" w:rsidP="009A6568">
      <w:pPr>
        <w:pStyle w:val="BodyText"/>
      </w:pPr>
    </w:p>
    <w:p w14:paraId="23D52E92" w14:textId="676A2528" w:rsidR="009A6568" w:rsidRDefault="009A6568" w:rsidP="009A6568">
      <w:pPr>
        <w:pStyle w:val="BodyText"/>
      </w:pPr>
    </w:p>
    <w:p w14:paraId="4A6E6BEB" w14:textId="5B8A1A5B" w:rsidR="009A6568" w:rsidRDefault="009A6568" w:rsidP="009A6568">
      <w:pPr>
        <w:pStyle w:val="BodyText"/>
      </w:pPr>
    </w:p>
    <w:p w14:paraId="5C21FDBB" w14:textId="59A2C769" w:rsidR="009A6568" w:rsidRDefault="009A6568" w:rsidP="009A6568">
      <w:pPr>
        <w:pStyle w:val="BodyText"/>
      </w:pPr>
    </w:p>
    <w:p w14:paraId="54C8DB4A" w14:textId="4D816C91" w:rsidR="009A6568" w:rsidRDefault="009A6568" w:rsidP="009A6568">
      <w:pPr>
        <w:pStyle w:val="BodyText"/>
      </w:pPr>
    </w:p>
    <w:p w14:paraId="5300B544" w14:textId="2CBD6852" w:rsidR="009A6568" w:rsidRDefault="009A6568" w:rsidP="009A6568">
      <w:pPr>
        <w:pStyle w:val="BodyText"/>
      </w:pPr>
    </w:p>
    <w:p w14:paraId="1802D8B2" w14:textId="3F48C89D" w:rsidR="009A6568" w:rsidRDefault="009A6568" w:rsidP="009A6568">
      <w:pPr>
        <w:pStyle w:val="BodyText"/>
      </w:pPr>
    </w:p>
    <w:p w14:paraId="25DF4500" w14:textId="3F047B6E" w:rsidR="009A6568" w:rsidRDefault="009A6568" w:rsidP="009A6568">
      <w:pPr>
        <w:pStyle w:val="BodyText"/>
      </w:pPr>
    </w:p>
    <w:p w14:paraId="00D15C26" w14:textId="70791029" w:rsidR="00844D41" w:rsidRDefault="00844D41" w:rsidP="009A6568">
      <w:pPr>
        <w:pStyle w:val="BodyText"/>
      </w:pPr>
    </w:p>
    <w:p w14:paraId="7AAA99FD" w14:textId="42F44CDD" w:rsidR="00844D41" w:rsidRDefault="00844D41" w:rsidP="009A6568">
      <w:pPr>
        <w:pStyle w:val="BodyText"/>
      </w:pPr>
    </w:p>
    <w:p w14:paraId="29F82F2B" w14:textId="41EA0A8A" w:rsidR="00844D41" w:rsidRDefault="00844D41" w:rsidP="009A6568">
      <w:pPr>
        <w:pStyle w:val="BodyText"/>
      </w:pPr>
    </w:p>
    <w:p w14:paraId="2F1A1973" w14:textId="6DEC069F" w:rsidR="003A7F89" w:rsidRDefault="003A7F89">
      <w:pPr>
        <w:rPr>
          <w:rFonts w:asciiTheme="minorHAnsi" w:hAnsiTheme="minorHAnsi"/>
        </w:rPr>
      </w:pPr>
      <w:r>
        <w:br w:type="page"/>
      </w:r>
    </w:p>
    <w:p w14:paraId="14A2A66D" w14:textId="60D0CB69" w:rsidR="003A7F89" w:rsidRDefault="001F7921" w:rsidP="001F7921">
      <w:pPr>
        <w:pStyle w:val="Bodynumber"/>
      </w:pPr>
      <w:r w:rsidRPr="00697BD8">
        <w:rPr>
          <w:rStyle w:val="Listnolette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898944" wp14:editId="7B434366">
                <wp:simplePos x="0" y="0"/>
                <wp:positionH relativeFrom="column">
                  <wp:posOffset>219075</wp:posOffset>
                </wp:positionH>
                <wp:positionV relativeFrom="paragraph">
                  <wp:posOffset>-81280</wp:posOffset>
                </wp:positionV>
                <wp:extent cx="5591175" cy="5612130"/>
                <wp:effectExtent l="38100" t="38100" r="123825" b="11239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61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CD5885" w14:textId="148E5C08" w:rsidR="001F7921" w:rsidRPr="00CB2868" w:rsidRDefault="006B6104" w:rsidP="001F7921">
                            <w:pPr>
                              <w:pStyle w:val="CaseStudy-A"/>
                            </w:pPr>
                            <w:r>
                              <w:t>Holiday spending</w:t>
                            </w:r>
                          </w:p>
                          <w:p w14:paraId="6051027B" w14:textId="00E671F3" w:rsidR="006B6104" w:rsidRDefault="006B6104" w:rsidP="006B6104">
                            <w:pPr>
                              <w:pStyle w:val="CaseStudy-Text"/>
                            </w:pPr>
                            <w:r>
                              <w:t>People over the age of 50 are spending more and more on holidays - including cruises – while younger people are travelling less, according to research.</w:t>
                            </w:r>
                          </w:p>
                          <w:p w14:paraId="1ED91867" w14:textId="77777777" w:rsidR="006B6104" w:rsidRDefault="006B6104" w:rsidP="006B6104">
                            <w:pPr>
                              <w:pStyle w:val="CaseStudy-Text"/>
                            </w:pPr>
                            <w:r>
                              <w:t>Over the past five years, the older age group has increased spending on travel by 23%, says a study by the CEBR consultancy for Saga.</w:t>
                            </w:r>
                          </w:p>
                          <w:p w14:paraId="0989FA98" w14:textId="77777777" w:rsidR="006B6104" w:rsidRDefault="006B6104" w:rsidP="006B6104">
                            <w:pPr>
                              <w:pStyle w:val="CaseStudy-Text"/>
                            </w:pPr>
                            <w:r>
                              <w:t>Those under 50 have cut spending on tourism by 5% during the same period.</w:t>
                            </w:r>
                          </w:p>
                          <w:p w14:paraId="0D5F3E29" w14:textId="77777777" w:rsidR="006B6104" w:rsidRDefault="006B6104" w:rsidP="006B6104">
                            <w:pPr>
                              <w:pStyle w:val="CaseStudy-Text"/>
                            </w:pPr>
                            <w:r>
                              <w:t>As a result, the older generation is now responsible for well over half the UK's total spending on holidays. Last year, the over-50s spent £39bn on travel, including £2.1bn on cruises.</w:t>
                            </w:r>
                          </w:p>
                          <w:p w14:paraId="2F261B03" w14:textId="19E0736E" w:rsidR="001F7921" w:rsidRPr="006B6104" w:rsidRDefault="006B6104" w:rsidP="006B6104">
                            <w:pPr>
                              <w:pStyle w:val="CaseStudy-Text"/>
                              <w:jc w:val="right"/>
                              <w:rPr>
                                <w:i/>
                              </w:rPr>
                            </w:pPr>
                            <w:r w:rsidRPr="006B6104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Source: </w:t>
                            </w:r>
                            <w:r w:rsidRPr="006B6104">
                              <w:rPr>
                                <w:i/>
                              </w:rPr>
                              <w:t>Reported on BBC News Online. Brian Milligan, 27th 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98944" id="Text Box 7" o:spid="_x0000_s1035" type="#_x0000_t202" style="position:absolute;left:0;text-align:left;margin-left:17.25pt;margin-top:-6.4pt;width:440.25pt;height:4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1CCD5885" w14:textId="148E5C08" w:rsidR="001F7921" w:rsidRPr="00CB2868" w:rsidRDefault="006B6104" w:rsidP="001F7921">
                      <w:pPr>
                        <w:pStyle w:val="CaseStudy-A"/>
                      </w:pPr>
                      <w:r>
                        <w:t>Holiday spending</w:t>
                      </w:r>
                    </w:p>
                    <w:p w14:paraId="6051027B" w14:textId="00E671F3" w:rsidR="006B6104" w:rsidRDefault="006B6104" w:rsidP="006B6104">
                      <w:pPr>
                        <w:pStyle w:val="CaseStudy-Text"/>
                      </w:pPr>
                      <w:r>
                        <w:t xml:space="preserve">People over the age of 50 are spending more and more on holidays - including cruises </w:t>
                      </w:r>
                      <w:r>
                        <w:t>–</w:t>
                      </w:r>
                      <w:r>
                        <w:t xml:space="preserve"> while younger people are travelling less, according to research.</w:t>
                      </w:r>
                    </w:p>
                    <w:p w14:paraId="1ED91867" w14:textId="77777777" w:rsidR="006B6104" w:rsidRDefault="006B6104" w:rsidP="006B6104">
                      <w:pPr>
                        <w:pStyle w:val="CaseStudy-Text"/>
                      </w:pPr>
                      <w:r>
                        <w:t>Over the past five years, the older age group has increased spending on travel by 23%, says a study by the CEBR consultancy for Saga.</w:t>
                      </w:r>
                    </w:p>
                    <w:p w14:paraId="0989FA98" w14:textId="77777777" w:rsidR="006B6104" w:rsidRDefault="006B6104" w:rsidP="006B6104">
                      <w:pPr>
                        <w:pStyle w:val="CaseStudy-Text"/>
                      </w:pPr>
                      <w:r>
                        <w:t>Those under 50 have cut spending on tourism by 5% during the same period.</w:t>
                      </w:r>
                    </w:p>
                    <w:p w14:paraId="0D5F3E29" w14:textId="77777777" w:rsidR="006B6104" w:rsidRDefault="006B6104" w:rsidP="006B6104">
                      <w:pPr>
                        <w:pStyle w:val="CaseStudy-Text"/>
                      </w:pPr>
                      <w:r>
                        <w:t>As a result, the older generation is now responsible for well over half the UK's total spending on holidays. Last year, the over-50s spent £39bn on travel, including £2.1bn on cruises.</w:t>
                      </w:r>
                    </w:p>
                    <w:p w14:paraId="2F261B03" w14:textId="19E0736E" w:rsidR="001F7921" w:rsidRPr="006B6104" w:rsidRDefault="006B6104" w:rsidP="006B6104">
                      <w:pPr>
                        <w:pStyle w:val="CaseStudy-Text"/>
                        <w:jc w:val="right"/>
                        <w:rPr>
                          <w:i/>
                        </w:rPr>
                      </w:pPr>
                      <w:r w:rsidRPr="006B6104">
                        <w:rPr>
                          <w:b/>
                          <w:i/>
                          <w:color w:val="7F7F7F" w:themeColor="text1" w:themeTint="80"/>
                        </w:rPr>
                        <w:t xml:space="preserve">Source: </w:t>
                      </w:r>
                      <w:r w:rsidRPr="006B6104">
                        <w:rPr>
                          <w:i/>
                        </w:rPr>
                        <w:t>Reported on BBC News Online. Brian Milligan, 27th September 2016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A7F89">
        <w:rPr>
          <w:rStyle w:val="Listnoletter"/>
        </w:rPr>
        <w:t>3</w:t>
      </w:r>
      <w:r w:rsidR="003A7F89" w:rsidRPr="000E3969">
        <w:rPr>
          <w:rStyle w:val="Listnoletter"/>
        </w:rPr>
        <w:t>.</w:t>
      </w:r>
      <w:r w:rsidR="003A7F89" w:rsidRPr="000E3969">
        <w:rPr>
          <w:rStyle w:val="Listnoletter"/>
        </w:rPr>
        <w:tab/>
      </w:r>
      <w:r w:rsidR="00751128" w:rsidRPr="00751128">
        <w:t>How might travel a company like TUI Travel, Kuoni, P&amp;O and Cunard respond to the report by CEBR consulting?</w:t>
      </w:r>
    </w:p>
    <w:p w14:paraId="0E29B006" w14:textId="573B2389" w:rsidR="003A7F89" w:rsidRPr="007927EB" w:rsidRDefault="003A7F89" w:rsidP="003A7F89">
      <w:pPr>
        <w:pStyle w:val="Writingline"/>
      </w:pPr>
      <w:r>
        <w:t xml:space="preserve"> </w:t>
      </w:r>
      <w:r w:rsidRPr="007927EB">
        <w:tab/>
      </w:r>
    </w:p>
    <w:p w14:paraId="70527C2A" w14:textId="77777777" w:rsidR="003A7F89" w:rsidRPr="007927EB" w:rsidRDefault="003A7F89" w:rsidP="003A7F89">
      <w:pPr>
        <w:pStyle w:val="Writingline"/>
      </w:pPr>
      <w:r>
        <w:t xml:space="preserve"> </w:t>
      </w:r>
      <w:r w:rsidRPr="007927EB">
        <w:tab/>
      </w:r>
    </w:p>
    <w:p w14:paraId="27725AFC" w14:textId="77777777" w:rsidR="003A7F89" w:rsidRPr="007927EB" w:rsidRDefault="003A7F89" w:rsidP="003A7F89">
      <w:pPr>
        <w:pStyle w:val="Writingline"/>
      </w:pPr>
      <w:r>
        <w:t xml:space="preserve"> </w:t>
      </w:r>
      <w:r w:rsidRPr="007927EB">
        <w:tab/>
      </w:r>
    </w:p>
    <w:p w14:paraId="14E0E9C6" w14:textId="3345BDC3" w:rsidR="00506978" w:rsidRPr="007927EB" w:rsidRDefault="00506978" w:rsidP="00506978">
      <w:pPr>
        <w:pStyle w:val="Writingline"/>
      </w:pPr>
      <w:r>
        <w:t xml:space="preserve"> </w:t>
      </w:r>
      <w:r w:rsidRPr="007927EB">
        <w:tab/>
      </w:r>
    </w:p>
    <w:p w14:paraId="72D5C8FF" w14:textId="024B0017" w:rsidR="00751128" w:rsidRPr="007927EB" w:rsidRDefault="00751128" w:rsidP="00751128">
      <w:pPr>
        <w:pStyle w:val="Writingline"/>
      </w:pPr>
      <w:r>
        <w:t xml:space="preserve"> </w:t>
      </w:r>
      <w:r w:rsidRPr="007927EB">
        <w:tab/>
      </w:r>
    </w:p>
    <w:p w14:paraId="0E8CC225" w14:textId="77777777" w:rsidR="00751128" w:rsidRPr="007927EB" w:rsidRDefault="00751128" w:rsidP="00751128">
      <w:pPr>
        <w:pStyle w:val="Writingline"/>
      </w:pPr>
      <w:r>
        <w:t xml:space="preserve"> </w:t>
      </w:r>
      <w:r w:rsidRPr="007927EB">
        <w:tab/>
      </w:r>
    </w:p>
    <w:p w14:paraId="4900C14F" w14:textId="77777777" w:rsidR="00751128" w:rsidRPr="007927EB" w:rsidRDefault="00751128" w:rsidP="00751128">
      <w:pPr>
        <w:pStyle w:val="Writingline"/>
      </w:pPr>
      <w:r>
        <w:t xml:space="preserve"> </w:t>
      </w:r>
      <w:r w:rsidRPr="007927EB">
        <w:tab/>
      </w:r>
    </w:p>
    <w:p w14:paraId="1CF22D9F" w14:textId="544241CC" w:rsidR="00E82191" w:rsidRPr="007927EB" w:rsidRDefault="00E82191" w:rsidP="00E82191">
      <w:pPr>
        <w:pStyle w:val="Writingline"/>
      </w:pPr>
      <w:r>
        <w:t xml:space="preserve"> </w:t>
      </w:r>
      <w:r w:rsidRPr="007927EB">
        <w:tab/>
      </w:r>
    </w:p>
    <w:p w14:paraId="11CCE436" w14:textId="77777777" w:rsidR="00E82191" w:rsidRPr="007927EB" w:rsidRDefault="00E82191" w:rsidP="00E82191">
      <w:pPr>
        <w:pStyle w:val="Writingline"/>
      </w:pPr>
      <w:r>
        <w:t xml:space="preserve"> </w:t>
      </w:r>
      <w:r w:rsidRPr="007927EB">
        <w:tab/>
      </w:r>
    </w:p>
    <w:p w14:paraId="7C5BAEF9" w14:textId="77777777" w:rsidR="00E82191" w:rsidRPr="007927EB" w:rsidRDefault="00E82191" w:rsidP="00E82191">
      <w:pPr>
        <w:pStyle w:val="Writingline"/>
      </w:pPr>
      <w:r>
        <w:t xml:space="preserve"> </w:t>
      </w:r>
      <w:r w:rsidRPr="007927EB">
        <w:tab/>
      </w:r>
    </w:p>
    <w:p w14:paraId="3D04D28F" w14:textId="77777777" w:rsidR="00751128" w:rsidRPr="007927EB" w:rsidRDefault="00751128" w:rsidP="00751128">
      <w:pPr>
        <w:pStyle w:val="Writingline"/>
      </w:pPr>
      <w:r>
        <w:t xml:space="preserve"> </w:t>
      </w:r>
      <w:r w:rsidRPr="007927EB">
        <w:tab/>
      </w:r>
    </w:p>
    <w:p w14:paraId="7D0E9023" w14:textId="77777777" w:rsidR="00751128" w:rsidRPr="007927EB" w:rsidRDefault="00751128" w:rsidP="00751128">
      <w:pPr>
        <w:pStyle w:val="Writingline"/>
      </w:pPr>
      <w:r>
        <w:t xml:space="preserve"> </w:t>
      </w:r>
      <w:r w:rsidRPr="007927EB">
        <w:tab/>
      </w:r>
    </w:p>
    <w:p w14:paraId="6919359C" w14:textId="77777777" w:rsidR="003A7F89" w:rsidRPr="007927EB" w:rsidRDefault="003A7F89" w:rsidP="003A7F89">
      <w:pPr>
        <w:pStyle w:val="Writingline"/>
      </w:pPr>
      <w:r>
        <w:t xml:space="preserve"> </w:t>
      </w:r>
      <w:r w:rsidRPr="007927EB">
        <w:tab/>
      </w:r>
    </w:p>
    <w:sectPr w:rsidR="003A7F89" w:rsidRPr="007927EB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CEF2" w14:textId="77777777" w:rsidR="00D54978" w:rsidRDefault="00D54978">
      <w:r>
        <w:separator/>
      </w:r>
    </w:p>
  </w:endnote>
  <w:endnote w:type="continuationSeparator" w:id="0">
    <w:p w14:paraId="12D67D07" w14:textId="77777777" w:rsidR="00D54978" w:rsidRDefault="00D5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4CA7B52E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342089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9169" w14:textId="77777777" w:rsidR="00D54978" w:rsidRDefault="00D54978">
      <w:r>
        <w:separator/>
      </w:r>
    </w:p>
  </w:footnote>
  <w:footnote w:type="continuationSeparator" w:id="0">
    <w:p w14:paraId="35F6A0CF" w14:textId="77777777" w:rsidR="00D54978" w:rsidRDefault="00D5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11A" w14:textId="6F987550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69" w:rsidRPr="000E3969">
      <w:rPr>
        <w:b/>
        <w:bCs/>
        <w:lang w:val="en-GB"/>
      </w:rPr>
      <w:t>Topic 1.2 Spotting a business opportunity</w:t>
    </w:r>
  </w:p>
  <w:p w14:paraId="31B9728C" w14:textId="2872749E" w:rsidR="00BA0249" w:rsidRPr="00BA0249" w:rsidRDefault="00574F24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574F24">
      <w:rPr>
        <w:bCs/>
        <w:sz w:val="28"/>
        <w:szCs w:val="28"/>
        <w:lang w:val="en-GB"/>
      </w:rPr>
      <w:t>1.2.3 Market segmentation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5" w:dllVersion="2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E3969"/>
    <w:rsid w:val="000F3896"/>
    <w:rsid w:val="00102005"/>
    <w:rsid w:val="001110BB"/>
    <w:rsid w:val="001156D3"/>
    <w:rsid w:val="00116055"/>
    <w:rsid w:val="00132BB1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1F7921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D748D"/>
    <w:rsid w:val="002E396F"/>
    <w:rsid w:val="002E5D4F"/>
    <w:rsid w:val="00311315"/>
    <w:rsid w:val="00331D85"/>
    <w:rsid w:val="0033710B"/>
    <w:rsid w:val="00342089"/>
    <w:rsid w:val="00344EFA"/>
    <w:rsid w:val="0034773A"/>
    <w:rsid w:val="00382A06"/>
    <w:rsid w:val="00391C85"/>
    <w:rsid w:val="00394D85"/>
    <w:rsid w:val="003A794E"/>
    <w:rsid w:val="003A7F89"/>
    <w:rsid w:val="003B05D4"/>
    <w:rsid w:val="003B4918"/>
    <w:rsid w:val="003C0D3A"/>
    <w:rsid w:val="003D2547"/>
    <w:rsid w:val="003E1306"/>
    <w:rsid w:val="00417AF2"/>
    <w:rsid w:val="004471DA"/>
    <w:rsid w:val="004571F7"/>
    <w:rsid w:val="00463D53"/>
    <w:rsid w:val="004A57EF"/>
    <w:rsid w:val="004F56AC"/>
    <w:rsid w:val="00506978"/>
    <w:rsid w:val="00535941"/>
    <w:rsid w:val="0054016E"/>
    <w:rsid w:val="00574F24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97BD8"/>
    <w:rsid w:val="006A0A8B"/>
    <w:rsid w:val="006A5792"/>
    <w:rsid w:val="006B6104"/>
    <w:rsid w:val="006B73F4"/>
    <w:rsid w:val="006C065C"/>
    <w:rsid w:val="006C2AAC"/>
    <w:rsid w:val="006E0E54"/>
    <w:rsid w:val="006F6404"/>
    <w:rsid w:val="00724E0B"/>
    <w:rsid w:val="0073305B"/>
    <w:rsid w:val="00733580"/>
    <w:rsid w:val="00734E6A"/>
    <w:rsid w:val="00745063"/>
    <w:rsid w:val="00751128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44D41"/>
    <w:rsid w:val="008527AE"/>
    <w:rsid w:val="00853D8E"/>
    <w:rsid w:val="00871612"/>
    <w:rsid w:val="00872627"/>
    <w:rsid w:val="00882E7E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5E7F"/>
    <w:rsid w:val="00981B38"/>
    <w:rsid w:val="00987A5D"/>
    <w:rsid w:val="009A33E6"/>
    <w:rsid w:val="009A3AEC"/>
    <w:rsid w:val="009A6568"/>
    <w:rsid w:val="009B737A"/>
    <w:rsid w:val="009C3817"/>
    <w:rsid w:val="009F3533"/>
    <w:rsid w:val="00A24294"/>
    <w:rsid w:val="00A43A33"/>
    <w:rsid w:val="00A55021"/>
    <w:rsid w:val="00A57A25"/>
    <w:rsid w:val="00A85E72"/>
    <w:rsid w:val="00A85F6C"/>
    <w:rsid w:val="00AC0494"/>
    <w:rsid w:val="00B0247B"/>
    <w:rsid w:val="00B1269C"/>
    <w:rsid w:val="00B51B5D"/>
    <w:rsid w:val="00B52806"/>
    <w:rsid w:val="00B5695A"/>
    <w:rsid w:val="00B71957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677CE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54978"/>
    <w:rsid w:val="00D704B7"/>
    <w:rsid w:val="00D856C1"/>
    <w:rsid w:val="00D86A96"/>
    <w:rsid w:val="00E07DA6"/>
    <w:rsid w:val="00E302DC"/>
    <w:rsid w:val="00E329E7"/>
    <w:rsid w:val="00E5039D"/>
    <w:rsid w:val="00E557AF"/>
    <w:rsid w:val="00E61C1C"/>
    <w:rsid w:val="00E82191"/>
    <w:rsid w:val="00E83E55"/>
    <w:rsid w:val="00EB1E1A"/>
    <w:rsid w:val="00EB504C"/>
    <w:rsid w:val="00EC1895"/>
    <w:rsid w:val="00ED7DB7"/>
    <w:rsid w:val="00EE5D84"/>
    <w:rsid w:val="00EF0D74"/>
    <w:rsid w:val="00EF6C68"/>
    <w:rsid w:val="00F0048D"/>
    <w:rsid w:val="00F0659D"/>
    <w:rsid w:val="00F160D3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28E7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6C065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06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2018-11-16T12:07:00Z</dcterms:created>
  <dcterms:modified xsi:type="dcterms:W3CDTF">2018-11-16T12:07:00Z</dcterms:modified>
</cp:coreProperties>
</file>