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2CE" w:rsidRDefault="00B76A16">
      <w:r>
        <w:rPr>
          <w:noProof/>
          <w:lang w:eastAsia="en-GB"/>
        </w:rPr>
        <w:drawing>
          <wp:anchor distT="0" distB="0" distL="114300" distR="114300" simplePos="0" relativeHeight="251659264" behindDoc="1" locked="0" layoutInCell="1" allowOverlap="1">
            <wp:simplePos x="0" y="0"/>
            <wp:positionH relativeFrom="column">
              <wp:posOffset>4710430</wp:posOffset>
            </wp:positionH>
            <wp:positionV relativeFrom="paragraph">
              <wp:posOffset>-217805</wp:posOffset>
            </wp:positionV>
            <wp:extent cx="5365750" cy="7054215"/>
            <wp:effectExtent l="19050" t="0" r="6350" b="0"/>
            <wp:wrapTight wrapText="bothSides">
              <wp:wrapPolygon edited="0">
                <wp:start x="-77" y="0"/>
                <wp:lineTo x="-77" y="21524"/>
                <wp:lineTo x="21626" y="21524"/>
                <wp:lineTo x="21626" y="0"/>
                <wp:lineTo x="-7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57737" t="13798" r="3055" b="17764"/>
                    <a:stretch>
                      <a:fillRect/>
                    </a:stretch>
                  </pic:blipFill>
                  <pic:spPr bwMode="auto">
                    <a:xfrm>
                      <a:off x="0" y="0"/>
                      <a:ext cx="5365750" cy="7054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-186690</wp:posOffset>
            </wp:positionH>
            <wp:positionV relativeFrom="paragraph">
              <wp:posOffset>-288925</wp:posOffset>
            </wp:positionV>
            <wp:extent cx="4763135" cy="5212715"/>
            <wp:effectExtent l="19050" t="0" r="0" b="0"/>
            <wp:wrapTight wrapText="bothSides">
              <wp:wrapPolygon edited="0">
                <wp:start x="-86" y="0"/>
                <wp:lineTo x="-86" y="21550"/>
                <wp:lineTo x="21597" y="21550"/>
                <wp:lineTo x="21597" y="0"/>
                <wp:lineTo x="-8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1063" t="14917" r="32511" b="17328"/>
                    <a:stretch>
                      <a:fillRect/>
                    </a:stretch>
                  </pic:blipFill>
                  <pic:spPr bwMode="auto">
                    <a:xfrm>
                      <a:off x="0" y="0"/>
                      <a:ext cx="4763135" cy="5212715"/>
                    </a:xfrm>
                    <a:prstGeom prst="rect">
                      <a:avLst/>
                    </a:prstGeom>
                    <a:noFill/>
                    <a:ln w="9525">
                      <a:noFill/>
                      <a:miter lim="800000"/>
                      <a:headEnd/>
                      <a:tailEnd/>
                    </a:ln>
                  </pic:spPr>
                </pic:pic>
              </a:graphicData>
            </a:graphic>
          </wp:anchor>
        </w:drawing>
      </w:r>
    </w:p>
    <w:p w:rsidR="00B76A16" w:rsidRDefault="00B76A16"/>
    <w:p w:rsidR="00B76A16" w:rsidRDefault="00B76A16"/>
    <w:p w:rsidR="00B76A16" w:rsidRDefault="00B76A16"/>
    <w:p w:rsidR="00B76A16" w:rsidRDefault="00B76A16"/>
    <w:p w:rsidR="00B76A16" w:rsidRDefault="00B76A16" w:rsidP="00B76A16">
      <w:pPr>
        <w:rPr>
          <w:rFonts w:ascii="Arial" w:hAnsi="Arial" w:cs="Arial"/>
          <w:b/>
          <w:sz w:val="28"/>
          <w:szCs w:val="28"/>
        </w:rPr>
      </w:pPr>
    </w:p>
    <w:p w:rsidR="00B76A16" w:rsidRPr="002E34ED" w:rsidRDefault="00B76A16" w:rsidP="00B76A16">
      <w:pPr>
        <w:rPr>
          <w:rFonts w:ascii="Arial" w:hAnsi="Arial" w:cs="Arial"/>
          <w:b/>
          <w:sz w:val="28"/>
          <w:szCs w:val="28"/>
        </w:rPr>
      </w:pPr>
      <w:r>
        <w:rPr>
          <w:rFonts w:ascii="Arial" w:hAnsi="Arial" w:cs="Arial"/>
          <w:b/>
          <w:sz w:val="28"/>
          <w:szCs w:val="28"/>
        </w:rPr>
        <w:t>Price elasticity of d</w:t>
      </w:r>
      <w:r w:rsidRPr="002E34ED">
        <w:rPr>
          <w:rFonts w:ascii="Arial" w:hAnsi="Arial" w:cs="Arial"/>
          <w:b/>
          <w:sz w:val="28"/>
          <w:szCs w:val="28"/>
        </w:rPr>
        <w:t xml:space="preserve">emand </w:t>
      </w:r>
      <w:r>
        <w:rPr>
          <w:rFonts w:ascii="Arial" w:hAnsi="Arial" w:cs="Arial"/>
          <w:b/>
          <w:sz w:val="28"/>
          <w:szCs w:val="28"/>
        </w:rPr>
        <w:t>and income elasticity of demand</w:t>
      </w:r>
    </w:p>
    <w:p w:rsidR="00B76A16" w:rsidRDefault="00B76A16" w:rsidP="00B76A16">
      <w:pPr>
        <w:pStyle w:val="ListParagraph"/>
        <w:numPr>
          <w:ilvl w:val="0"/>
          <w:numId w:val="1"/>
        </w:numPr>
        <w:rPr>
          <w:rFonts w:ascii="Arial" w:hAnsi="Arial" w:cs="Arial"/>
        </w:rPr>
      </w:pPr>
      <w:r>
        <w:rPr>
          <w:rFonts w:ascii="Arial" w:hAnsi="Arial" w:cs="Arial"/>
        </w:rPr>
        <w:t xml:space="preserve">Produce a mind </w:t>
      </w:r>
      <w:r w:rsidRPr="002E34ED">
        <w:rPr>
          <w:rFonts w:ascii="Arial" w:hAnsi="Arial" w:cs="Arial"/>
        </w:rPr>
        <w:t>map stati</w:t>
      </w:r>
      <w:r>
        <w:rPr>
          <w:rFonts w:ascii="Arial" w:hAnsi="Arial" w:cs="Arial"/>
        </w:rPr>
        <w:t>ng the factors that will impact</w:t>
      </w:r>
      <w:r w:rsidRPr="002E34ED">
        <w:rPr>
          <w:rFonts w:ascii="Arial" w:hAnsi="Arial" w:cs="Arial"/>
        </w:rPr>
        <w:t xml:space="preserve"> a product’s price elasticity of demand</w:t>
      </w:r>
      <w:r>
        <w:rPr>
          <w:rFonts w:ascii="Arial" w:hAnsi="Arial" w:cs="Arial"/>
        </w:rPr>
        <w:t xml:space="preserve">. </w:t>
      </w:r>
    </w:p>
    <w:p w:rsidR="00B76A16" w:rsidRPr="002E34ED" w:rsidRDefault="00B76A16" w:rsidP="00B76A16">
      <w:pPr>
        <w:pStyle w:val="ListParagraph"/>
        <w:ind w:firstLine="0"/>
        <w:rPr>
          <w:rFonts w:ascii="Arial" w:hAnsi="Arial" w:cs="Arial"/>
        </w:rPr>
      </w:pPr>
    </w:p>
    <w:p w:rsidR="00B76A16" w:rsidRPr="0078349F" w:rsidRDefault="00B76A16" w:rsidP="00B76A16">
      <w:pPr>
        <w:pStyle w:val="ListParagraph"/>
        <w:numPr>
          <w:ilvl w:val="0"/>
          <w:numId w:val="1"/>
        </w:numPr>
        <w:rPr>
          <w:rFonts w:ascii="Arial" w:hAnsi="Arial" w:cs="Arial"/>
        </w:rPr>
      </w:pPr>
      <w:r w:rsidRPr="002E34ED">
        <w:rPr>
          <w:rFonts w:ascii="Arial" w:hAnsi="Arial" w:cs="Arial"/>
        </w:rPr>
        <w:t>Analyse the impact that the following price changes will have on the revenue of the four products below.</w:t>
      </w:r>
    </w:p>
    <w:tbl>
      <w:tblPr>
        <w:tblStyle w:val="LightList-Accent1"/>
        <w:tblW w:w="806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620"/>
      </w:tblPr>
      <w:tblGrid>
        <w:gridCol w:w="1244"/>
        <w:gridCol w:w="2840"/>
        <w:gridCol w:w="3976"/>
      </w:tblGrid>
      <w:tr w:rsidR="00B76A16" w:rsidRPr="00EE1305" w:rsidTr="00775B9C">
        <w:trPr>
          <w:cnfStyle w:val="100000000000"/>
          <w:trHeight w:val="287"/>
        </w:trPr>
        <w:tc>
          <w:tcPr>
            <w:tcW w:w="1244" w:type="dxa"/>
            <w:tcBorders>
              <w:top w:val="single" w:sz="4" w:space="0" w:color="92D050"/>
              <w:left w:val="single" w:sz="4" w:space="0" w:color="92D050"/>
              <w:bottom w:val="single" w:sz="4" w:space="0" w:color="92D050"/>
              <w:right w:val="single" w:sz="4" w:space="0" w:color="92D050"/>
            </w:tcBorders>
            <w:shd w:val="clear" w:color="auto" w:fill="92D050"/>
          </w:tcPr>
          <w:p w:rsidR="00B76A16" w:rsidRPr="00EE1305" w:rsidRDefault="00B76A16" w:rsidP="00775B9C">
            <w:pPr>
              <w:pStyle w:val="TableHead"/>
              <w:jc w:val="center"/>
              <w:rPr>
                <w:rFonts w:ascii="Arial" w:hAnsi="Arial" w:cs="Arial"/>
                <w:bCs w:val="0"/>
                <w:color w:val="auto"/>
                <w:sz w:val="24"/>
              </w:rPr>
            </w:pPr>
            <w:r w:rsidRPr="00EE1305">
              <w:rPr>
                <w:rFonts w:ascii="Arial" w:hAnsi="Arial" w:cs="Arial"/>
                <w:b/>
                <w:bCs w:val="0"/>
                <w:color w:val="auto"/>
                <w:sz w:val="24"/>
              </w:rPr>
              <w:t>Product</w:t>
            </w:r>
          </w:p>
        </w:tc>
        <w:tc>
          <w:tcPr>
            <w:tcW w:w="2840" w:type="dxa"/>
            <w:tcBorders>
              <w:top w:val="single" w:sz="4" w:space="0" w:color="92D050"/>
              <w:left w:val="single" w:sz="4" w:space="0" w:color="92D050"/>
              <w:bottom w:val="single" w:sz="4" w:space="0" w:color="92D050"/>
              <w:right w:val="single" w:sz="4" w:space="0" w:color="92D050"/>
            </w:tcBorders>
            <w:shd w:val="clear" w:color="auto" w:fill="92D050"/>
          </w:tcPr>
          <w:p w:rsidR="00B76A16" w:rsidRPr="00EE1305" w:rsidRDefault="00B76A16" w:rsidP="00775B9C">
            <w:pPr>
              <w:pStyle w:val="TableHead"/>
              <w:jc w:val="center"/>
              <w:rPr>
                <w:rFonts w:ascii="Arial" w:hAnsi="Arial" w:cs="Arial"/>
                <w:color w:val="auto"/>
                <w:sz w:val="24"/>
              </w:rPr>
            </w:pPr>
            <w:r w:rsidRPr="00EE1305">
              <w:rPr>
                <w:rFonts w:ascii="Arial" w:hAnsi="Arial" w:cs="Arial"/>
                <w:b/>
                <w:color w:val="auto"/>
                <w:sz w:val="24"/>
              </w:rPr>
              <w:t>Price elasticity</w:t>
            </w:r>
          </w:p>
        </w:tc>
        <w:tc>
          <w:tcPr>
            <w:tcW w:w="3976" w:type="dxa"/>
            <w:tcBorders>
              <w:top w:val="single" w:sz="4" w:space="0" w:color="92D050"/>
              <w:left w:val="single" w:sz="4" w:space="0" w:color="92D050"/>
              <w:bottom w:val="single" w:sz="4" w:space="0" w:color="92D050"/>
              <w:right w:val="single" w:sz="4" w:space="0" w:color="92D050"/>
            </w:tcBorders>
            <w:shd w:val="clear" w:color="auto" w:fill="92D050"/>
          </w:tcPr>
          <w:p w:rsidR="00B76A16" w:rsidRPr="00EE1305" w:rsidRDefault="00B76A16" w:rsidP="00775B9C">
            <w:pPr>
              <w:pStyle w:val="TableHead"/>
              <w:jc w:val="center"/>
              <w:rPr>
                <w:rFonts w:ascii="Arial" w:hAnsi="Arial" w:cs="Arial"/>
                <w:color w:val="auto"/>
                <w:sz w:val="24"/>
              </w:rPr>
            </w:pPr>
            <w:r w:rsidRPr="00EE1305">
              <w:rPr>
                <w:rFonts w:ascii="Arial" w:hAnsi="Arial" w:cs="Arial"/>
                <w:b/>
                <w:color w:val="auto"/>
                <w:sz w:val="24"/>
              </w:rPr>
              <w:t>Planned action</w:t>
            </w:r>
          </w:p>
        </w:tc>
      </w:tr>
      <w:tr w:rsidR="00B76A16" w:rsidRPr="00C6127E" w:rsidTr="00775B9C">
        <w:trPr>
          <w:trHeight w:val="376"/>
        </w:trPr>
        <w:tc>
          <w:tcPr>
            <w:tcW w:w="1244" w:type="dxa"/>
            <w:tcBorders>
              <w:top w:val="single" w:sz="4" w:space="0" w:color="92D050"/>
              <w:left w:val="single" w:sz="4" w:space="0" w:color="92D050"/>
              <w:bottom w:val="single" w:sz="4" w:space="0" w:color="92D050"/>
              <w:right w:val="single" w:sz="4" w:space="0" w:color="92D050"/>
            </w:tcBorders>
          </w:tcPr>
          <w:p w:rsidR="00B76A16" w:rsidRPr="00CE7E4B" w:rsidRDefault="00B76A16" w:rsidP="00775B9C">
            <w:pPr>
              <w:pStyle w:val="Table"/>
              <w:jc w:val="center"/>
              <w:rPr>
                <w:rFonts w:ascii="Arial" w:hAnsi="Arial" w:cs="Arial"/>
                <w:sz w:val="24"/>
              </w:rPr>
            </w:pPr>
            <w:r w:rsidRPr="00CE7E4B">
              <w:rPr>
                <w:rFonts w:ascii="Arial" w:hAnsi="Arial" w:cs="Arial"/>
                <w:sz w:val="24"/>
              </w:rPr>
              <w:t>1</w:t>
            </w:r>
          </w:p>
        </w:tc>
        <w:tc>
          <w:tcPr>
            <w:tcW w:w="2840" w:type="dxa"/>
            <w:tcBorders>
              <w:top w:val="single" w:sz="4" w:space="0" w:color="92D050"/>
              <w:left w:val="single" w:sz="4" w:space="0" w:color="92D050"/>
              <w:bottom w:val="single" w:sz="4" w:space="0" w:color="92D050"/>
              <w:right w:val="single" w:sz="4" w:space="0" w:color="92D050"/>
            </w:tcBorders>
          </w:tcPr>
          <w:p w:rsidR="00B76A16" w:rsidRPr="00CE7E4B" w:rsidRDefault="00B76A16" w:rsidP="00775B9C">
            <w:pPr>
              <w:pStyle w:val="Table"/>
              <w:jc w:val="center"/>
              <w:rPr>
                <w:rFonts w:ascii="Arial" w:hAnsi="Arial" w:cs="Arial"/>
                <w:sz w:val="24"/>
              </w:rPr>
            </w:pPr>
            <w:r>
              <w:rPr>
                <w:rFonts w:ascii="Arial" w:hAnsi="Arial" w:cs="Arial"/>
                <w:sz w:val="24"/>
              </w:rPr>
              <w:t>-0.2</w:t>
            </w:r>
          </w:p>
        </w:tc>
        <w:tc>
          <w:tcPr>
            <w:tcW w:w="3976" w:type="dxa"/>
            <w:tcBorders>
              <w:top w:val="single" w:sz="4" w:space="0" w:color="92D050"/>
              <w:left w:val="single" w:sz="4" w:space="0" w:color="92D050"/>
              <w:bottom w:val="single" w:sz="4" w:space="0" w:color="92D050"/>
              <w:right w:val="single" w:sz="4" w:space="0" w:color="92D050"/>
            </w:tcBorders>
          </w:tcPr>
          <w:p w:rsidR="00B76A16" w:rsidRPr="00CE7E4B" w:rsidRDefault="00B76A16" w:rsidP="00775B9C">
            <w:pPr>
              <w:pStyle w:val="Table"/>
              <w:jc w:val="center"/>
              <w:rPr>
                <w:rFonts w:ascii="Arial" w:hAnsi="Arial" w:cs="Arial"/>
                <w:sz w:val="24"/>
              </w:rPr>
            </w:pPr>
            <w:r>
              <w:rPr>
                <w:rFonts w:ascii="Arial" w:hAnsi="Arial" w:cs="Arial"/>
                <w:sz w:val="24"/>
              </w:rPr>
              <w:t>Drop prices</w:t>
            </w:r>
          </w:p>
        </w:tc>
      </w:tr>
      <w:tr w:rsidR="00B76A16" w:rsidRPr="00C6127E" w:rsidTr="00775B9C">
        <w:trPr>
          <w:trHeight w:val="376"/>
        </w:trPr>
        <w:tc>
          <w:tcPr>
            <w:tcW w:w="1244" w:type="dxa"/>
            <w:tcBorders>
              <w:top w:val="single" w:sz="4" w:space="0" w:color="92D050"/>
              <w:left w:val="single" w:sz="4" w:space="0" w:color="92D050"/>
              <w:bottom w:val="single" w:sz="4" w:space="0" w:color="92D050"/>
              <w:right w:val="single" w:sz="4" w:space="0" w:color="92D050"/>
            </w:tcBorders>
          </w:tcPr>
          <w:p w:rsidR="00B76A16" w:rsidRPr="00CE7E4B" w:rsidRDefault="00B76A16" w:rsidP="00775B9C">
            <w:pPr>
              <w:pStyle w:val="Table"/>
              <w:jc w:val="center"/>
              <w:rPr>
                <w:rFonts w:ascii="Arial" w:hAnsi="Arial" w:cs="Arial"/>
                <w:sz w:val="24"/>
              </w:rPr>
            </w:pPr>
            <w:r w:rsidRPr="00CE7E4B">
              <w:rPr>
                <w:rFonts w:ascii="Arial" w:hAnsi="Arial" w:cs="Arial"/>
                <w:sz w:val="24"/>
              </w:rPr>
              <w:t>2</w:t>
            </w:r>
          </w:p>
        </w:tc>
        <w:tc>
          <w:tcPr>
            <w:tcW w:w="2840" w:type="dxa"/>
            <w:tcBorders>
              <w:top w:val="single" w:sz="4" w:space="0" w:color="92D050"/>
              <w:left w:val="single" w:sz="4" w:space="0" w:color="92D050"/>
              <w:bottom w:val="single" w:sz="4" w:space="0" w:color="92D050"/>
              <w:right w:val="single" w:sz="4" w:space="0" w:color="92D050"/>
            </w:tcBorders>
          </w:tcPr>
          <w:p w:rsidR="00B76A16" w:rsidRPr="00CE7E4B" w:rsidRDefault="00B76A16" w:rsidP="00775B9C">
            <w:pPr>
              <w:pStyle w:val="Table"/>
              <w:jc w:val="center"/>
              <w:rPr>
                <w:rFonts w:ascii="Arial" w:hAnsi="Arial" w:cs="Arial"/>
                <w:sz w:val="24"/>
              </w:rPr>
            </w:pPr>
            <w:r>
              <w:rPr>
                <w:rFonts w:ascii="Arial" w:hAnsi="Arial" w:cs="Arial"/>
                <w:sz w:val="24"/>
              </w:rPr>
              <w:t>-5</w:t>
            </w:r>
          </w:p>
        </w:tc>
        <w:tc>
          <w:tcPr>
            <w:tcW w:w="3976" w:type="dxa"/>
            <w:tcBorders>
              <w:top w:val="single" w:sz="4" w:space="0" w:color="92D050"/>
              <w:left w:val="single" w:sz="4" w:space="0" w:color="92D050"/>
              <w:bottom w:val="single" w:sz="4" w:space="0" w:color="92D050"/>
              <w:right w:val="single" w:sz="4" w:space="0" w:color="92D050"/>
            </w:tcBorders>
          </w:tcPr>
          <w:p w:rsidR="00B76A16" w:rsidRPr="00CE7E4B" w:rsidRDefault="00B76A16" w:rsidP="00775B9C">
            <w:pPr>
              <w:pStyle w:val="Table"/>
              <w:jc w:val="center"/>
              <w:rPr>
                <w:rFonts w:ascii="Arial" w:hAnsi="Arial" w:cs="Arial"/>
                <w:sz w:val="24"/>
              </w:rPr>
            </w:pPr>
            <w:r>
              <w:rPr>
                <w:rFonts w:ascii="Arial" w:hAnsi="Arial" w:cs="Arial"/>
                <w:sz w:val="24"/>
              </w:rPr>
              <w:t>Increase prices</w:t>
            </w:r>
          </w:p>
        </w:tc>
      </w:tr>
      <w:tr w:rsidR="00B76A16" w:rsidRPr="00C6127E" w:rsidTr="00775B9C">
        <w:trPr>
          <w:trHeight w:val="376"/>
        </w:trPr>
        <w:tc>
          <w:tcPr>
            <w:tcW w:w="1244" w:type="dxa"/>
            <w:tcBorders>
              <w:top w:val="single" w:sz="4" w:space="0" w:color="92D050"/>
              <w:left w:val="single" w:sz="4" w:space="0" w:color="92D050"/>
              <w:bottom w:val="single" w:sz="4" w:space="0" w:color="92D050"/>
              <w:right w:val="single" w:sz="4" w:space="0" w:color="92D050"/>
            </w:tcBorders>
          </w:tcPr>
          <w:p w:rsidR="00B76A16" w:rsidRPr="00CE7E4B" w:rsidRDefault="00B76A16" w:rsidP="00775B9C">
            <w:pPr>
              <w:pStyle w:val="Table"/>
              <w:jc w:val="center"/>
              <w:rPr>
                <w:rFonts w:ascii="Arial" w:hAnsi="Arial" w:cs="Arial"/>
                <w:sz w:val="24"/>
              </w:rPr>
            </w:pPr>
            <w:r>
              <w:rPr>
                <w:rFonts w:ascii="Arial" w:hAnsi="Arial" w:cs="Arial"/>
                <w:sz w:val="24"/>
              </w:rPr>
              <w:t>3</w:t>
            </w:r>
          </w:p>
        </w:tc>
        <w:tc>
          <w:tcPr>
            <w:tcW w:w="2840" w:type="dxa"/>
            <w:tcBorders>
              <w:top w:val="single" w:sz="4" w:space="0" w:color="92D050"/>
              <w:left w:val="single" w:sz="4" w:space="0" w:color="92D050"/>
              <w:bottom w:val="single" w:sz="4" w:space="0" w:color="92D050"/>
              <w:right w:val="single" w:sz="4" w:space="0" w:color="92D050"/>
            </w:tcBorders>
          </w:tcPr>
          <w:p w:rsidR="00B76A16" w:rsidRDefault="00B76A16" w:rsidP="00775B9C">
            <w:pPr>
              <w:pStyle w:val="Table"/>
              <w:jc w:val="center"/>
              <w:rPr>
                <w:rFonts w:ascii="Arial" w:hAnsi="Arial" w:cs="Arial"/>
                <w:sz w:val="24"/>
              </w:rPr>
            </w:pPr>
            <w:r>
              <w:rPr>
                <w:rFonts w:ascii="Arial" w:hAnsi="Arial" w:cs="Arial"/>
                <w:sz w:val="24"/>
              </w:rPr>
              <w:t>-1.1</w:t>
            </w:r>
          </w:p>
        </w:tc>
        <w:tc>
          <w:tcPr>
            <w:tcW w:w="3976" w:type="dxa"/>
            <w:tcBorders>
              <w:top w:val="single" w:sz="4" w:space="0" w:color="92D050"/>
              <w:left w:val="single" w:sz="4" w:space="0" w:color="92D050"/>
              <w:bottom w:val="single" w:sz="4" w:space="0" w:color="92D050"/>
              <w:right w:val="single" w:sz="4" w:space="0" w:color="92D050"/>
            </w:tcBorders>
          </w:tcPr>
          <w:p w:rsidR="00B76A16" w:rsidRDefault="00B76A16" w:rsidP="00775B9C">
            <w:pPr>
              <w:pStyle w:val="Table"/>
              <w:jc w:val="center"/>
              <w:rPr>
                <w:rFonts w:ascii="Arial" w:hAnsi="Arial" w:cs="Arial"/>
                <w:sz w:val="24"/>
              </w:rPr>
            </w:pPr>
            <w:r>
              <w:rPr>
                <w:rFonts w:ascii="Arial" w:hAnsi="Arial" w:cs="Arial"/>
                <w:sz w:val="24"/>
              </w:rPr>
              <w:t>Drop prices</w:t>
            </w:r>
          </w:p>
        </w:tc>
      </w:tr>
      <w:tr w:rsidR="00B76A16" w:rsidRPr="00C6127E" w:rsidTr="00775B9C">
        <w:trPr>
          <w:trHeight w:val="376"/>
        </w:trPr>
        <w:tc>
          <w:tcPr>
            <w:tcW w:w="1244" w:type="dxa"/>
            <w:tcBorders>
              <w:top w:val="single" w:sz="4" w:space="0" w:color="92D050"/>
              <w:left w:val="single" w:sz="4" w:space="0" w:color="92D050"/>
              <w:bottom w:val="single" w:sz="4" w:space="0" w:color="92D050"/>
              <w:right w:val="single" w:sz="4" w:space="0" w:color="92D050"/>
            </w:tcBorders>
          </w:tcPr>
          <w:p w:rsidR="00B76A16" w:rsidRPr="00CE7E4B" w:rsidRDefault="00B76A16" w:rsidP="00775B9C">
            <w:pPr>
              <w:pStyle w:val="Table"/>
              <w:jc w:val="center"/>
              <w:rPr>
                <w:rFonts w:ascii="Arial" w:hAnsi="Arial" w:cs="Arial"/>
                <w:sz w:val="24"/>
              </w:rPr>
            </w:pPr>
            <w:r>
              <w:rPr>
                <w:rFonts w:ascii="Arial" w:hAnsi="Arial" w:cs="Arial"/>
                <w:sz w:val="24"/>
              </w:rPr>
              <w:t>4</w:t>
            </w:r>
          </w:p>
        </w:tc>
        <w:tc>
          <w:tcPr>
            <w:tcW w:w="2840" w:type="dxa"/>
            <w:tcBorders>
              <w:top w:val="single" w:sz="4" w:space="0" w:color="92D050"/>
              <w:left w:val="single" w:sz="4" w:space="0" w:color="92D050"/>
              <w:bottom w:val="single" w:sz="4" w:space="0" w:color="92D050"/>
              <w:right w:val="single" w:sz="4" w:space="0" w:color="92D050"/>
            </w:tcBorders>
          </w:tcPr>
          <w:p w:rsidR="00B76A16" w:rsidRDefault="00B76A16" w:rsidP="00775B9C">
            <w:pPr>
              <w:pStyle w:val="Table"/>
              <w:jc w:val="center"/>
              <w:rPr>
                <w:rFonts w:ascii="Arial" w:hAnsi="Arial" w:cs="Arial"/>
                <w:sz w:val="24"/>
              </w:rPr>
            </w:pPr>
            <w:r>
              <w:rPr>
                <w:rFonts w:ascii="Arial" w:hAnsi="Arial" w:cs="Arial"/>
                <w:sz w:val="24"/>
              </w:rPr>
              <w:t>-0.8</w:t>
            </w:r>
          </w:p>
        </w:tc>
        <w:tc>
          <w:tcPr>
            <w:tcW w:w="3976" w:type="dxa"/>
            <w:tcBorders>
              <w:top w:val="single" w:sz="4" w:space="0" w:color="92D050"/>
              <w:left w:val="single" w:sz="4" w:space="0" w:color="92D050"/>
              <w:bottom w:val="single" w:sz="4" w:space="0" w:color="92D050"/>
              <w:right w:val="single" w:sz="4" w:space="0" w:color="92D050"/>
            </w:tcBorders>
          </w:tcPr>
          <w:p w:rsidR="00B76A16" w:rsidRDefault="00B76A16" w:rsidP="00775B9C">
            <w:pPr>
              <w:pStyle w:val="Table"/>
              <w:jc w:val="center"/>
              <w:rPr>
                <w:rFonts w:ascii="Arial" w:hAnsi="Arial" w:cs="Arial"/>
                <w:sz w:val="24"/>
              </w:rPr>
            </w:pPr>
            <w:r>
              <w:rPr>
                <w:rFonts w:ascii="Arial" w:hAnsi="Arial" w:cs="Arial"/>
                <w:sz w:val="24"/>
              </w:rPr>
              <w:t>Increase prices</w:t>
            </w:r>
          </w:p>
        </w:tc>
      </w:tr>
    </w:tbl>
    <w:p w:rsidR="00B76A16" w:rsidRDefault="00B76A16" w:rsidP="00B76A16">
      <w:pPr>
        <w:pStyle w:val="ListParagraph"/>
        <w:numPr>
          <w:ilvl w:val="0"/>
          <w:numId w:val="1"/>
        </w:numPr>
        <w:rPr>
          <w:rFonts w:ascii="Arial" w:hAnsi="Arial" w:cs="Arial"/>
        </w:rPr>
      </w:pPr>
      <w:r w:rsidRPr="002E34ED">
        <w:rPr>
          <w:rFonts w:ascii="Arial" w:hAnsi="Arial" w:cs="Arial"/>
        </w:rPr>
        <w:t xml:space="preserve">Explain what inferior products are in </w:t>
      </w:r>
      <w:r>
        <w:rPr>
          <w:rFonts w:ascii="Arial" w:hAnsi="Arial" w:cs="Arial"/>
        </w:rPr>
        <w:t>relation to income elasticity of d</w:t>
      </w:r>
      <w:r w:rsidRPr="002E34ED">
        <w:rPr>
          <w:rFonts w:ascii="Arial" w:hAnsi="Arial" w:cs="Arial"/>
        </w:rPr>
        <w:t>emand (IED).</w:t>
      </w:r>
    </w:p>
    <w:p w:rsidR="00B76A16" w:rsidRDefault="00B76A16" w:rsidP="00B76A16">
      <w:pPr>
        <w:rPr>
          <w:rFonts w:ascii="Arial" w:hAnsi="Arial" w:cs="Arial"/>
        </w:rPr>
      </w:pPr>
    </w:p>
    <w:p w:rsidR="00B76A16" w:rsidRPr="00B76A16" w:rsidRDefault="00B76A16" w:rsidP="00B76A16">
      <w:pPr>
        <w:rPr>
          <w:rFonts w:ascii="Arial" w:hAnsi="Arial" w:cs="Arial"/>
        </w:rPr>
      </w:pPr>
    </w:p>
    <w:p w:rsidR="00B76A16" w:rsidRPr="00B76A16" w:rsidRDefault="00B76A16" w:rsidP="00B76A16">
      <w:pPr>
        <w:pStyle w:val="ListParagraph"/>
        <w:numPr>
          <w:ilvl w:val="0"/>
          <w:numId w:val="1"/>
        </w:numPr>
        <w:rPr>
          <w:rFonts w:ascii="Arial" w:hAnsi="Arial" w:cs="Arial"/>
        </w:rPr>
      </w:pPr>
    </w:p>
    <w:p w:rsidR="00000000" w:rsidRPr="00B76A16" w:rsidRDefault="001C150D" w:rsidP="00B76A16">
      <w:pPr>
        <w:numPr>
          <w:ilvl w:val="0"/>
          <w:numId w:val="2"/>
        </w:numPr>
      </w:pPr>
      <w:r w:rsidRPr="00B76A16">
        <w:t>Discuss whether it is essential for a firm such as Barclays Bank to analyse its market and forecast its future levels of demand. Justify your view. (16 marks)</w:t>
      </w:r>
    </w:p>
    <w:p w:rsidR="00000000" w:rsidRPr="00B76A16" w:rsidRDefault="001C150D" w:rsidP="00B76A16">
      <w:pPr>
        <w:numPr>
          <w:ilvl w:val="0"/>
          <w:numId w:val="2"/>
        </w:numPr>
      </w:pPr>
      <w:r w:rsidRPr="00B76A16">
        <w:t xml:space="preserve">Analyse the potential </w:t>
      </w:r>
      <w:r w:rsidRPr="00B76A16">
        <w:t xml:space="preserve">impacts of a high-end fashion retailer attempting to increase sales figures by decreasing its prices. The firm has estimated that they have a PED of -0.7 for its products and has three major rivals who offer similar products, but they all have distinctive </w:t>
      </w:r>
      <w:r w:rsidRPr="00B76A16">
        <w:t xml:space="preserve">brand identities. (9 marks) </w:t>
      </w:r>
    </w:p>
    <w:p w:rsidR="00B76A16" w:rsidRPr="00B76A16" w:rsidRDefault="00B76A16" w:rsidP="00B76A16">
      <w:r w:rsidRPr="00B76A16">
        <w:rPr>
          <w:b/>
          <w:bCs/>
        </w:rPr>
        <w:t xml:space="preserve">Exam tip: </w:t>
      </w:r>
    </w:p>
    <w:p w:rsidR="00000000" w:rsidRDefault="001C150D" w:rsidP="00B76A16">
      <w:pPr>
        <w:numPr>
          <w:ilvl w:val="0"/>
          <w:numId w:val="3"/>
        </w:numPr>
      </w:pPr>
      <w:r w:rsidRPr="00B76A16">
        <w:t xml:space="preserve">Consider the type of firm in the question and the unique issues they face. What is their market position and what are the major forces that impact their actions and success. Ensure </w:t>
      </w:r>
      <w:proofErr w:type="gramStart"/>
      <w:r w:rsidRPr="00B76A16">
        <w:t>this influences</w:t>
      </w:r>
      <w:proofErr w:type="gramEnd"/>
      <w:r w:rsidRPr="00B76A16">
        <w:t xml:space="preserve"> your answers. </w:t>
      </w:r>
    </w:p>
    <w:p w:rsidR="001C150D" w:rsidRDefault="001C150D" w:rsidP="001C150D"/>
    <w:p w:rsidR="001C150D" w:rsidRDefault="001C150D" w:rsidP="001C150D">
      <w:r>
        <w:rPr>
          <w:noProof/>
          <w:lang w:eastAsia="en-GB"/>
        </w:rPr>
        <w:lastRenderedPageBreak/>
        <w:drawing>
          <wp:anchor distT="0" distB="0" distL="114300" distR="114300" simplePos="0" relativeHeight="251660288" behindDoc="1" locked="0" layoutInCell="1" allowOverlap="1">
            <wp:simplePos x="0" y="0"/>
            <wp:positionH relativeFrom="column">
              <wp:posOffset>-294005</wp:posOffset>
            </wp:positionH>
            <wp:positionV relativeFrom="paragraph">
              <wp:posOffset>-194310</wp:posOffset>
            </wp:positionV>
            <wp:extent cx="6619240" cy="4841240"/>
            <wp:effectExtent l="19050" t="0" r="0" b="0"/>
            <wp:wrapTight wrapText="bothSides">
              <wp:wrapPolygon edited="0">
                <wp:start x="-62" y="0"/>
                <wp:lineTo x="-62" y="21504"/>
                <wp:lineTo x="21571" y="21504"/>
                <wp:lineTo x="21571" y="0"/>
                <wp:lineTo x="-6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6503" t="19805" r="30850" b="18994"/>
                    <a:stretch>
                      <a:fillRect/>
                    </a:stretch>
                  </pic:blipFill>
                  <pic:spPr bwMode="auto">
                    <a:xfrm>
                      <a:off x="0" y="0"/>
                      <a:ext cx="6619240" cy="4841240"/>
                    </a:xfrm>
                    <a:prstGeom prst="rect">
                      <a:avLst/>
                    </a:prstGeom>
                    <a:noFill/>
                    <a:ln w="9525">
                      <a:noFill/>
                      <a:miter lim="800000"/>
                      <a:headEnd/>
                      <a:tailEnd/>
                    </a:ln>
                  </pic:spPr>
                </pic:pic>
              </a:graphicData>
            </a:graphic>
          </wp:anchor>
        </w:drawing>
      </w:r>
    </w:p>
    <w:p w:rsidR="001C150D" w:rsidRPr="00B76A16" w:rsidRDefault="001C150D" w:rsidP="001C150D"/>
    <w:p w:rsidR="00B76A16" w:rsidRDefault="001C150D">
      <w:r>
        <w:rPr>
          <w:noProof/>
          <w:lang w:eastAsia="en-GB"/>
        </w:rPr>
        <w:drawing>
          <wp:anchor distT="0" distB="0" distL="114300" distR="114300" simplePos="0" relativeHeight="251661312" behindDoc="1" locked="0" layoutInCell="1" allowOverlap="1">
            <wp:simplePos x="0" y="0"/>
            <wp:positionH relativeFrom="column">
              <wp:posOffset>-6228715</wp:posOffset>
            </wp:positionH>
            <wp:positionV relativeFrom="paragraph">
              <wp:posOffset>4241800</wp:posOffset>
            </wp:positionV>
            <wp:extent cx="7070090" cy="2148840"/>
            <wp:effectExtent l="19050" t="0" r="0" b="0"/>
            <wp:wrapTight wrapText="bothSides">
              <wp:wrapPolygon edited="0">
                <wp:start x="-58" y="0"/>
                <wp:lineTo x="-58" y="21447"/>
                <wp:lineTo x="21592" y="21447"/>
                <wp:lineTo x="21592" y="0"/>
                <wp:lineTo x="-5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32688" t="24675" r="5268" b="50163"/>
                    <a:stretch>
                      <a:fillRect/>
                    </a:stretch>
                  </pic:blipFill>
                  <pic:spPr bwMode="auto">
                    <a:xfrm>
                      <a:off x="0" y="0"/>
                      <a:ext cx="7070090" cy="2148840"/>
                    </a:xfrm>
                    <a:prstGeom prst="rect">
                      <a:avLst/>
                    </a:prstGeom>
                    <a:noFill/>
                    <a:ln w="9525">
                      <a:noFill/>
                      <a:miter lim="800000"/>
                      <a:headEnd/>
                      <a:tailEnd/>
                    </a:ln>
                  </pic:spPr>
                </pic:pic>
              </a:graphicData>
            </a:graphic>
          </wp:anchor>
        </w:drawing>
      </w:r>
    </w:p>
    <w:sectPr w:rsidR="00B76A16" w:rsidSect="00B76A16">
      <w:pgSz w:w="16838" w:h="11906" w:orient="landscape"/>
      <w:pgMar w:top="567" w:right="828"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017A31"/>
    <w:multiLevelType w:val="hybridMultilevel"/>
    <w:tmpl w:val="F380F846"/>
    <w:lvl w:ilvl="0" w:tplc="4EB25EB2">
      <w:start w:val="1"/>
      <w:numFmt w:val="decimal"/>
      <w:lvlText w:val="%1."/>
      <w:lvlJc w:val="left"/>
      <w:pPr>
        <w:tabs>
          <w:tab w:val="num" w:pos="720"/>
        </w:tabs>
        <w:ind w:left="720" w:hanging="360"/>
      </w:pPr>
    </w:lvl>
    <w:lvl w:ilvl="1" w:tplc="6A8A8938" w:tentative="1">
      <w:start w:val="1"/>
      <w:numFmt w:val="decimal"/>
      <w:lvlText w:val="%2."/>
      <w:lvlJc w:val="left"/>
      <w:pPr>
        <w:tabs>
          <w:tab w:val="num" w:pos="1440"/>
        </w:tabs>
        <w:ind w:left="1440" w:hanging="360"/>
      </w:pPr>
    </w:lvl>
    <w:lvl w:ilvl="2" w:tplc="C87E4590" w:tentative="1">
      <w:start w:val="1"/>
      <w:numFmt w:val="decimal"/>
      <w:lvlText w:val="%3."/>
      <w:lvlJc w:val="left"/>
      <w:pPr>
        <w:tabs>
          <w:tab w:val="num" w:pos="2160"/>
        </w:tabs>
        <w:ind w:left="2160" w:hanging="360"/>
      </w:pPr>
    </w:lvl>
    <w:lvl w:ilvl="3" w:tplc="27EE515A" w:tentative="1">
      <w:start w:val="1"/>
      <w:numFmt w:val="decimal"/>
      <w:lvlText w:val="%4."/>
      <w:lvlJc w:val="left"/>
      <w:pPr>
        <w:tabs>
          <w:tab w:val="num" w:pos="2880"/>
        </w:tabs>
        <w:ind w:left="2880" w:hanging="360"/>
      </w:pPr>
    </w:lvl>
    <w:lvl w:ilvl="4" w:tplc="47ACE63E" w:tentative="1">
      <w:start w:val="1"/>
      <w:numFmt w:val="decimal"/>
      <w:lvlText w:val="%5."/>
      <w:lvlJc w:val="left"/>
      <w:pPr>
        <w:tabs>
          <w:tab w:val="num" w:pos="3600"/>
        </w:tabs>
        <w:ind w:left="3600" w:hanging="360"/>
      </w:pPr>
    </w:lvl>
    <w:lvl w:ilvl="5" w:tplc="6090E12E" w:tentative="1">
      <w:start w:val="1"/>
      <w:numFmt w:val="decimal"/>
      <w:lvlText w:val="%6."/>
      <w:lvlJc w:val="left"/>
      <w:pPr>
        <w:tabs>
          <w:tab w:val="num" w:pos="4320"/>
        </w:tabs>
        <w:ind w:left="4320" w:hanging="360"/>
      </w:pPr>
    </w:lvl>
    <w:lvl w:ilvl="6" w:tplc="4C2E1814" w:tentative="1">
      <w:start w:val="1"/>
      <w:numFmt w:val="decimal"/>
      <w:lvlText w:val="%7."/>
      <w:lvlJc w:val="left"/>
      <w:pPr>
        <w:tabs>
          <w:tab w:val="num" w:pos="5040"/>
        </w:tabs>
        <w:ind w:left="5040" w:hanging="360"/>
      </w:pPr>
    </w:lvl>
    <w:lvl w:ilvl="7" w:tplc="2E968D42" w:tentative="1">
      <w:start w:val="1"/>
      <w:numFmt w:val="decimal"/>
      <w:lvlText w:val="%8."/>
      <w:lvlJc w:val="left"/>
      <w:pPr>
        <w:tabs>
          <w:tab w:val="num" w:pos="5760"/>
        </w:tabs>
        <w:ind w:left="5760" w:hanging="360"/>
      </w:pPr>
    </w:lvl>
    <w:lvl w:ilvl="8" w:tplc="8D50C0B2" w:tentative="1">
      <w:start w:val="1"/>
      <w:numFmt w:val="decimal"/>
      <w:lvlText w:val="%9."/>
      <w:lvlJc w:val="left"/>
      <w:pPr>
        <w:tabs>
          <w:tab w:val="num" w:pos="6480"/>
        </w:tabs>
        <w:ind w:left="6480" w:hanging="360"/>
      </w:pPr>
    </w:lvl>
  </w:abstractNum>
  <w:abstractNum w:abstractNumId="1">
    <w:nsid w:val="4CD12BDE"/>
    <w:multiLevelType w:val="hybridMultilevel"/>
    <w:tmpl w:val="4634CE64"/>
    <w:lvl w:ilvl="0" w:tplc="5562E3B0">
      <w:start w:val="1"/>
      <w:numFmt w:val="decimal"/>
      <w:lvlText w:val="%1."/>
      <w:lvlJc w:val="left"/>
      <w:pPr>
        <w:ind w:left="360" w:hanging="360"/>
      </w:pPr>
      <w:rPr>
        <w:rFonts w:hint="default"/>
        <w:b/>
        <w:color w:val="C000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8A44C9E"/>
    <w:multiLevelType w:val="hybridMultilevel"/>
    <w:tmpl w:val="039A99A4"/>
    <w:lvl w:ilvl="0" w:tplc="D856F276">
      <w:start w:val="1"/>
      <w:numFmt w:val="bullet"/>
      <w:lvlText w:val="•"/>
      <w:lvlJc w:val="left"/>
      <w:pPr>
        <w:tabs>
          <w:tab w:val="num" w:pos="720"/>
        </w:tabs>
        <w:ind w:left="720" w:hanging="360"/>
      </w:pPr>
      <w:rPr>
        <w:rFonts w:ascii="Arial" w:hAnsi="Arial" w:hint="default"/>
      </w:rPr>
    </w:lvl>
    <w:lvl w:ilvl="1" w:tplc="3DBCE37C" w:tentative="1">
      <w:start w:val="1"/>
      <w:numFmt w:val="bullet"/>
      <w:lvlText w:val="•"/>
      <w:lvlJc w:val="left"/>
      <w:pPr>
        <w:tabs>
          <w:tab w:val="num" w:pos="1440"/>
        </w:tabs>
        <w:ind w:left="1440" w:hanging="360"/>
      </w:pPr>
      <w:rPr>
        <w:rFonts w:ascii="Arial" w:hAnsi="Arial" w:hint="default"/>
      </w:rPr>
    </w:lvl>
    <w:lvl w:ilvl="2" w:tplc="B2EA3C34" w:tentative="1">
      <w:start w:val="1"/>
      <w:numFmt w:val="bullet"/>
      <w:lvlText w:val="•"/>
      <w:lvlJc w:val="left"/>
      <w:pPr>
        <w:tabs>
          <w:tab w:val="num" w:pos="2160"/>
        </w:tabs>
        <w:ind w:left="2160" w:hanging="360"/>
      </w:pPr>
      <w:rPr>
        <w:rFonts w:ascii="Arial" w:hAnsi="Arial" w:hint="default"/>
      </w:rPr>
    </w:lvl>
    <w:lvl w:ilvl="3" w:tplc="1C38F1AE" w:tentative="1">
      <w:start w:val="1"/>
      <w:numFmt w:val="bullet"/>
      <w:lvlText w:val="•"/>
      <w:lvlJc w:val="left"/>
      <w:pPr>
        <w:tabs>
          <w:tab w:val="num" w:pos="2880"/>
        </w:tabs>
        <w:ind w:left="2880" w:hanging="360"/>
      </w:pPr>
      <w:rPr>
        <w:rFonts w:ascii="Arial" w:hAnsi="Arial" w:hint="default"/>
      </w:rPr>
    </w:lvl>
    <w:lvl w:ilvl="4" w:tplc="1EF06572" w:tentative="1">
      <w:start w:val="1"/>
      <w:numFmt w:val="bullet"/>
      <w:lvlText w:val="•"/>
      <w:lvlJc w:val="left"/>
      <w:pPr>
        <w:tabs>
          <w:tab w:val="num" w:pos="3600"/>
        </w:tabs>
        <w:ind w:left="3600" w:hanging="360"/>
      </w:pPr>
      <w:rPr>
        <w:rFonts w:ascii="Arial" w:hAnsi="Arial" w:hint="default"/>
      </w:rPr>
    </w:lvl>
    <w:lvl w:ilvl="5" w:tplc="5F4202B6" w:tentative="1">
      <w:start w:val="1"/>
      <w:numFmt w:val="bullet"/>
      <w:lvlText w:val="•"/>
      <w:lvlJc w:val="left"/>
      <w:pPr>
        <w:tabs>
          <w:tab w:val="num" w:pos="4320"/>
        </w:tabs>
        <w:ind w:left="4320" w:hanging="360"/>
      </w:pPr>
      <w:rPr>
        <w:rFonts w:ascii="Arial" w:hAnsi="Arial" w:hint="default"/>
      </w:rPr>
    </w:lvl>
    <w:lvl w:ilvl="6" w:tplc="63FEA5B4" w:tentative="1">
      <w:start w:val="1"/>
      <w:numFmt w:val="bullet"/>
      <w:lvlText w:val="•"/>
      <w:lvlJc w:val="left"/>
      <w:pPr>
        <w:tabs>
          <w:tab w:val="num" w:pos="5040"/>
        </w:tabs>
        <w:ind w:left="5040" w:hanging="360"/>
      </w:pPr>
      <w:rPr>
        <w:rFonts w:ascii="Arial" w:hAnsi="Arial" w:hint="default"/>
      </w:rPr>
    </w:lvl>
    <w:lvl w:ilvl="7" w:tplc="9632843C" w:tentative="1">
      <w:start w:val="1"/>
      <w:numFmt w:val="bullet"/>
      <w:lvlText w:val="•"/>
      <w:lvlJc w:val="left"/>
      <w:pPr>
        <w:tabs>
          <w:tab w:val="num" w:pos="5760"/>
        </w:tabs>
        <w:ind w:left="5760" w:hanging="360"/>
      </w:pPr>
      <w:rPr>
        <w:rFonts w:ascii="Arial" w:hAnsi="Arial" w:hint="default"/>
      </w:rPr>
    </w:lvl>
    <w:lvl w:ilvl="8" w:tplc="69EE6DD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B76A16"/>
    <w:rsid w:val="001C150D"/>
    <w:rsid w:val="006E72CE"/>
    <w:rsid w:val="00B76A1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2C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6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A16"/>
    <w:rPr>
      <w:rFonts w:ascii="Tahoma" w:hAnsi="Tahoma" w:cs="Tahoma"/>
      <w:sz w:val="16"/>
      <w:szCs w:val="16"/>
    </w:rPr>
  </w:style>
  <w:style w:type="paragraph" w:styleId="ListParagraph">
    <w:name w:val="List Paragraph"/>
    <w:basedOn w:val="Normal"/>
    <w:uiPriority w:val="34"/>
    <w:qFormat/>
    <w:rsid w:val="00B76A16"/>
    <w:pPr>
      <w:spacing w:before="240" w:after="120" w:line="240" w:lineRule="auto"/>
      <w:ind w:left="360" w:hanging="360"/>
      <w:contextualSpacing/>
    </w:pPr>
    <w:rPr>
      <w:rFonts w:ascii="Verdana" w:eastAsiaTheme="minorEastAsia" w:hAnsi="Verdana" w:cs="Times New Roman"/>
      <w:sz w:val="24"/>
      <w:szCs w:val="24"/>
    </w:rPr>
  </w:style>
  <w:style w:type="paragraph" w:customStyle="1" w:styleId="Table">
    <w:name w:val="Table"/>
    <w:basedOn w:val="Normal"/>
    <w:qFormat/>
    <w:rsid w:val="00B76A16"/>
    <w:pPr>
      <w:spacing w:before="240" w:after="120" w:line="240" w:lineRule="auto"/>
    </w:pPr>
    <w:rPr>
      <w:rFonts w:ascii="Verdana" w:hAnsi="Verdana"/>
      <w:sz w:val="20"/>
      <w:szCs w:val="24"/>
    </w:rPr>
  </w:style>
  <w:style w:type="paragraph" w:customStyle="1" w:styleId="TableHead">
    <w:name w:val="Table Head"/>
    <w:basedOn w:val="Table"/>
    <w:qFormat/>
    <w:rsid w:val="00B76A16"/>
    <w:rPr>
      <w:b/>
      <w:color w:val="548DD4" w:themeColor="text2" w:themeTint="99"/>
    </w:rPr>
  </w:style>
  <w:style w:type="table" w:styleId="LightList-Accent1">
    <w:name w:val="Light List Accent 1"/>
    <w:basedOn w:val="TableNormal"/>
    <w:uiPriority w:val="61"/>
    <w:rsid w:val="00B76A16"/>
    <w:pPr>
      <w:spacing w:after="0" w:line="240" w:lineRule="auto"/>
    </w:pPr>
    <w:rPr>
      <w:rFonts w:ascii="Verdana" w:eastAsiaTheme="minorEastAsia" w:hAnsi="Verdana" w:cs="Times New Roman"/>
      <w:sz w:val="20"/>
      <w:szCs w:val="20"/>
      <w:lang w:val="en-US" w:eastAsia="ja-JP"/>
    </w:rPr>
    <w:tblPr>
      <w:tblStyleRowBandSize w:val="1"/>
      <w:tblStyleColBandSize w:val="1"/>
      <w:tblInd w:w="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0" w:type="dxa"/>
        <w:left w:w="108" w:type="dxa"/>
        <w:bottom w:w="0" w:type="dxa"/>
        <w:right w:w="108" w:type="dxa"/>
      </w:tblCellMar>
    </w:tblPr>
    <w:tblStylePr w:type="firstRow">
      <w:pPr>
        <w:spacing w:before="0" w:after="0" w:line="240" w:lineRule="auto"/>
      </w:pPr>
      <w:rPr>
        <w:rFonts w:ascii="Verdana" w:hAnsi="Verdana"/>
        <w:b/>
        <w:bCs/>
        <w:i w:val="0"/>
        <w:color w:val="FFFFFF" w:themeColor="background1"/>
        <w:sz w:val="20"/>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val="0"/>
        <w:bCs/>
      </w:rPr>
    </w:tblStylePr>
    <w:tblStylePr w:type="lastCol">
      <w:rPr>
        <w:b w:val="0"/>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2097439229">
      <w:bodyDiv w:val="1"/>
      <w:marLeft w:val="0"/>
      <w:marRight w:val="0"/>
      <w:marTop w:val="0"/>
      <w:marBottom w:val="0"/>
      <w:divBdr>
        <w:top w:val="none" w:sz="0" w:space="0" w:color="auto"/>
        <w:left w:val="none" w:sz="0" w:space="0" w:color="auto"/>
        <w:bottom w:val="none" w:sz="0" w:space="0" w:color="auto"/>
        <w:right w:val="none" w:sz="0" w:space="0" w:color="auto"/>
      </w:divBdr>
      <w:divsChild>
        <w:div w:id="194269301">
          <w:marLeft w:val="720"/>
          <w:marRight w:val="0"/>
          <w:marTop w:val="0"/>
          <w:marBottom w:val="360"/>
          <w:divBdr>
            <w:top w:val="none" w:sz="0" w:space="0" w:color="auto"/>
            <w:left w:val="none" w:sz="0" w:space="0" w:color="auto"/>
            <w:bottom w:val="none" w:sz="0" w:space="0" w:color="auto"/>
            <w:right w:val="none" w:sz="0" w:space="0" w:color="auto"/>
          </w:divBdr>
        </w:div>
        <w:div w:id="1167941414">
          <w:marLeft w:val="720"/>
          <w:marRight w:val="0"/>
          <w:marTop w:val="0"/>
          <w:marBottom w:val="360"/>
          <w:divBdr>
            <w:top w:val="none" w:sz="0" w:space="0" w:color="auto"/>
            <w:left w:val="none" w:sz="0" w:space="0" w:color="auto"/>
            <w:bottom w:val="none" w:sz="0" w:space="0" w:color="auto"/>
            <w:right w:val="none" w:sz="0" w:space="0" w:color="auto"/>
          </w:divBdr>
        </w:div>
        <w:div w:id="2090497863">
          <w:marLeft w:val="547"/>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176</Words>
  <Characters>1004</Characters>
  <Application>Microsoft Office Word</Application>
  <DocSecurity>0</DocSecurity>
  <Lines>8</Lines>
  <Paragraphs>2</Paragraphs>
  <ScaleCrop>false</ScaleCrop>
  <Company/>
  <LinksUpToDate>false</LinksUpToDate>
  <CharactersWithSpaces>1178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2015-11-22T12:14:00Z</dcterms:created>
  <dcterms:modified xsi:type="dcterms:W3CDTF">2015-11-22T12:25:00Z</dcterms:modified>
</cp:coreProperties>
</file>